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22C26" w14:textId="77777777" w:rsidR="00B343BB" w:rsidRPr="000E70EA" w:rsidRDefault="005278F5" w:rsidP="00A6044C">
      <w:pPr>
        <w:pStyle w:val="NormalWeb"/>
        <w:spacing w:line="360" w:lineRule="auto"/>
        <w:jc w:val="center"/>
        <w:rPr>
          <w:b/>
          <w:bCs/>
          <w:sz w:val="28"/>
          <w:szCs w:val="28"/>
        </w:rPr>
      </w:pPr>
      <w:r w:rsidRPr="000E70EA">
        <w:rPr>
          <w:b/>
          <w:bCs/>
          <w:sz w:val="28"/>
          <w:szCs w:val="28"/>
        </w:rPr>
        <w:t>Estrés académico en estudiantes universitarios de P</w:t>
      </w:r>
      <w:r w:rsidR="008D3E07" w:rsidRPr="000E70EA">
        <w:rPr>
          <w:b/>
          <w:bCs/>
          <w:sz w:val="28"/>
          <w:szCs w:val="28"/>
        </w:rPr>
        <w:t>sicología</w:t>
      </w:r>
      <w:r w:rsidR="005B16B2" w:rsidRPr="000E70EA">
        <w:rPr>
          <w:b/>
          <w:bCs/>
          <w:sz w:val="28"/>
          <w:szCs w:val="28"/>
        </w:rPr>
        <w:t>.</w:t>
      </w:r>
    </w:p>
    <w:p w14:paraId="76F45417" w14:textId="77777777" w:rsidR="00B343BB" w:rsidRPr="009B6343" w:rsidRDefault="005278F5" w:rsidP="003B1EAE">
      <w:pPr>
        <w:pStyle w:val="NormalWeb"/>
        <w:spacing w:line="360" w:lineRule="auto"/>
        <w:jc w:val="center"/>
        <w:rPr>
          <w:b/>
          <w:bCs/>
          <w:sz w:val="32"/>
          <w:szCs w:val="32"/>
          <w:lang w:val="en-US"/>
        </w:rPr>
      </w:pPr>
      <w:r w:rsidRPr="009B6343">
        <w:rPr>
          <w:i/>
          <w:color w:val="212121"/>
          <w:sz w:val="32"/>
          <w:szCs w:val="32"/>
          <w:lang w:val="en-US"/>
        </w:rPr>
        <w:t>Academic stress in P</w:t>
      </w:r>
      <w:r w:rsidR="008D3E07" w:rsidRPr="009B6343">
        <w:rPr>
          <w:i/>
          <w:color w:val="212121"/>
          <w:sz w:val="32"/>
          <w:szCs w:val="32"/>
          <w:lang w:val="en-US"/>
        </w:rPr>
        <w:t xml:space="preserve">sychology </w:t>
      </w:r>
      <w:r w:rsidRPr="009B6343">
        <w:rPr>
          <w:i/>
          <w:color w:val="212121"/>
          <w:sz w:val="32"/>
          <w:szCs w:val="32"/>
          <w:lang w:val="en-US"/>
        </w:rPr>
        <w:t xml:space="preserve">university </w:t>
      </w:r>
      <w:r w:rsidR="008D3E07" w:rsidRPr="009B6343">
        <w:rPr>
          <w:i/>
          <w:color w:val="212121"/>
          <w:sz w:val="32"/>
          <w:szCs w:val="32"/>
          <w:lang w:val="en-US"/>
        </w:rPr>
        <w:t>students</w:t>
      </w:r>
      <w:r w:rsidRPr="009B6343">
        <w:rPr>
          <w:i/>
          <w:color w:val="212121"/>
          <w:sz w:val="32"/>
          <w:szCs w:val="32"/>
          <w:lang w:val="en-US"/>
        </w:rPr>
        <w:t>.</w:t>
      </w:r>
    </w:p>
    <w:p w14:paraId="6642F5D7" w14:textId="6A2679C7" w:rsidR="00DE4587" w:rsidRPr="002B6735" w:rsidRDefault="00944494" w:rsidP="00B34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212121"/>
          <w:sz w:val="24"/>
          <w:szCs w:val="24"/>
          <w:vertAlign w:val="superscript"/>
          <w:lang w:eastAsia="es-CL"/>
        </w:rPr>
      </w:pPr>
      <w:r>
        <w:rPr>
          <w:rFonts w:ascii="Times New Roman" w:eastAsia="Times New Roman" w:hAnsi="Times New Roman" w:cs="Times New Roman"/>
          <w:color w:val="212121"/>
          <w:sz w:val="24"/>
          <w:szCs w:val="24"/>
          <w:lang w:eastAsia="es-CL"/>
        </w:rPr>
        <w:t>Á</w:t>
      </w:r>
      <w:r w:rsidR="008D3E07" w:rsidRPr="002B6735">
        <w:rPr>
          <w:rFonts w:ascii="Times New Roman" w:eastAsia="Times New Roman" w:hAnsi="Times New Roman" w:cs="Times New Roman"/>
          <w:color w:val="212121"/>
          <w:sz w:val="24"/>
          <w:szCs w:val="24"/>
          <w:lang w:eastAsia="es-CL"/>
        </w:rPr>
        <w:t xml:space="preserve">ngela Herrera </w:t>
      </w:r>
      <w:proofErr w:type="spellStart"/>
      <w:r w:rsidR="008D3E07" w:rsidRPr="002B6735">
        <w:rPr>
          <w:rFonts w:ascii="Times New Roman" w:eastAsia="Times New Roman" w:hAnsi="Times New Roman" w:cs="Times New Roman"/>
          <w:color w:val="212121"/>
          <w:sz w:val="24"/>
          <w:szCs w:val="24"/>
          <w:lang w:eastAsia="es-CL"/>
        </w:rPr>
        <w:t>Ortíz</w:t>
      </w:r>
      <w:proofErr w:type="spellEnd"/>
      <w:r w:rsidR="000C7AD1">
        <w:rPr>
          <w:rStyle w:val="Refdenotaalpie"/>
          <w:rFonts w:ascii="Times New Roman" w:eastAsia="Times New Roman" w:hAnsi="Times New Roman" w:cs="Times New Roman"/>
          <w:color w:val="212121"/>
          <w:sz w:val="24"/>
          <w:szCs w:val="24"/>
          <w:lang w:eastAsia="es-CL"/>
        </w:rPr>
        <w:footnoteReference w:id="1"/>
      </w:r>
      <w:r w:rsidR="008D3E07" w:rsidRPr="002B6735">
        <w:rPr>
          <w:rFonts w:ascii="Times New Roman" w:eastAsia="Times New Roman" w:hAnsi="Times New Roman" w:cs="Times New Roman"/>
          <w:color w:val="212121"/>
          <w:sz w:val="24"/>
          <w:szCs w:val="24"/>
          <w:lang w:eastAsia="es-CL"/>
        </w:rPr>
        <w:t xml:space="preserve">&amp; Giulietta </w:t>
      </w:r>
      <w:proofErr w:type="spellStart"/>
      <w:r w:rsidR="008D3E07" w:rsidRPr="002B6735">
        <w:rPr>
          <w:rFonts w:ascii="Times New Roman" w:eastAsia="Times New Roman" w:hAnsi="Times New Roman" w:cs="Times New Roman"/>
          <w:color w:val="212121"/>
          <w:sz w:val="24"/>
          <w:szCs w:val="24"/>
          <w:lang w:eastAsia="es-CL"/>
        </w:rPr>
        <w:t>Moletto</w:t>
      </w:r>
      <w:proofErr w:type="spellEnd"/>
      <w:r w:rsidR="008D3E07" w:rsidRPr="002B6735">
        <w:rPr>
          <w:rFonts w:ascii="Times New Roman" w:eastAsia="Times New Roman" w:hAnsi="Times New Roman" w:cs="Times New Roman"/>
          <w:color w:val="212121"/>
          <w:sz w:val="24"/>
          <w:szCs w:val="24"/>
          <w:lang w:eastAsia="es-CL"/>
        </w:rPr>
        <w:t xml:space="preserve"> Calleja</w:t>
      </w:r>
      <w:r w:rsidR="002C4198">
        <w:rPr>
          <w:rStyle w:val="Refdenotaalpie"/>
          <w:rFonts w:ascii="Times New Roman" w:eastAsia="Times New Roman" w:hAnsi="Times New Roman" w:cs="Times New Roman"/>
          <w:color w:val="212121"/>
          <w:sz w:val="24"/>
          <w:szCs w:val="24"/>
          <w:lang w:eastAsia="es-CL"/>
        </w:rPr>
        <w:footnoteReference w:id="2"/>
      </w:r>
    </w:p>
    <w:p w14:paraId="1E311D87" w14:textId="5B3EC67D" w:rsidR="00DE4587" w:rsidRDefault="00974076" w:rsidP="00DE4587">
      <w:pPr>
        <w:pStyle w:val="NormalWeb"/>
        <w:spacing w:before="0" w:beforeAutospacing="0" w:after="0" w:afterAutospacing="0" w:line="360" w:lineRule="auto"/>
        <w:ind w:left="261"/>
        <w:jc w:val="both"/>
        <w:rPr>
          <w:sz w:val="20"/>
          <w:szCs w:val="20"/>
        </w:rPr>
      </w:pPr>
      <w:r w:rsidRPr="00AA7A47">
        <w:rPr>
          <w:sz w:val="20"/>
          <w:szCs w:val="20"/>
        </w:rPr>
        <w:t xml:space="preserve">El estudio </w:t>
      </w:r>
      <w:r w:rsidR="005278F5" w:rsidRPr="00AA7A47">
        <w:rPr>
          <w:sz w:val="20"/>
          <w:szCs w:val="20"/>
        </w:rPr>
        <w:t>de</w:t>
      </w:r>
      <w:r w:rsidR="00944494">
        <w:rPr>
          <w:sz w:val="20"/>
          <w:szCs w:val="20"/>
        </w:rPr>
        <w:t>s</w:t>
      </w:r>
      <w:r w:rsidR="005278F5" w:rsidRPr="00AA7A47">
        <w:rPr>
          <w:sz w:val="20"/>
          <w:szCs w:val="20"/>
        </w:rPr>
        <w:t>cribe el nivel de estrés académico en  una muestra intencionada de 154 estudiantes de la carrera de psicología, de</w:t>
      </w:r>
      <w:r w:rsidR="00801B17" w:rsidRPr="00AA7A47">
        <w:rPr>
          <w:sz w:val="20"/>
          <w:szCs w:val="20"/>
        </w:rPr>
        <w:t xml:space="preserve"> una universi</w:t>
      </w:r>
      <w:r w:rsidR="005278F5" w:rsidRPr="00AA7A47">
        <w:rPr>
          <w:sz w:val="20"/>
          <w:szCs w:val="20"/>
        </w:rPr>
        <w:t xml:space="preserve">dad privada de la quinta región .El nivel de estrés académico </w:t>
      </w:r>
      <w:r w:rsidR="00FB48BF">
        <w:rPr>
          <w:sz w:val="20"/>
          <w:szCs w:val="20"/>
        </w:rPr>
        <w:t>fue evaluado</w:t>
      </w:r>
      <w:r w:rsidR="008C78EE" w:rsidRPr="00AA7A47">
        <w:rPr>
          <w:sz w:val="20"/>
          <w:szCs w:val="20"/>
        </w:rPr>
        <w:t xml:space="preserve"> </w:t>
      </w:r>
      <w:r w:rsidR="005278F5" w:rsidRPr="00AA7A47">
        <w:rPr>
          <w:sz w:val="20"/>
          <w:szCs w:val="20"/>
        </w:rPr>
        <w:t xml:space="preserve">con el </w:t>
      </w:r>
      <w:r w:rsidR="008C78EE" w:rsidRPr="00AA7A47">
        <w:rPr>
          <w:sz w:val="20"/>
          <w:szCs w:val="20"/>
        </w:rPr>
        <w:t>Inven</w:t>
      </w:r>
      <w:r w:rsidR="00944494">
        <w:rPr>
          <w:sz w:val="20"/>
          <w:szCs w:val="20"/>
        </w:rPr>
        <w:t>tario de Estrés Académico (</w:t>
      </w:r>
      <w:r w:rsidR="005278F5" w:rsidRPr="00AA7A47">
        <w:rPr>
          <w:sz w:val="20"/>
          <w:szCs w:val="20"/>
        </w:rPr>
        <w:t xml:space="preserve">Polo, Hernández y Pozo, </w:t>
      </w:r>
      <w:r w:rsidR="0096386E" w:rsidRPr="00AA7A47">
        <w:rPr>
          <w:sz w:val="20"/>
          <w:szCs w:val="20"/>
        </w:rPr>
        <w:t>1996</w:t>
      </w:r>
      <w:proofErr w:type="gramStart"/>
      <w:r w:rsidR="005278F5" w:rsidRPr="00AA7A47">
        <w:rPr>
          <w:sz w:val="20"/>
          <w:szCs w:val="20"/>
        </w:rPr>
        <w:t>)se</w:t>
      </w:r>
      <w:proofErr w:type="gramEnd"/>
      <w:r w:rsidR="005278F5" w:rsidRPr="00AA7A47">
        <w:rPr>
          <w:sz w:val="20"/>
          <w:szCs w:val="20"/>
        </w:rPr>
        <w:t xml:space="preserve"> contrasta por género y año de ingreso a al universidad. Los resultados revelan </w:t>
      </w:r>
      <w:r w:rsidR="008C78EE" w:rsidRPr="00AA7A47">
        <w:rPr>
          <w:sz w:val="20"/>
          <w:szCs w:val="20"/>
        </w:rPr>
        <w:t xml:space="preserve">diferencias </w:t>
      </w:r>
      <w:r w:rsidR="005278F5" w:rsidRPr="00AA7A47">
        <w:rPr>
          <w:sz w:val="20"/>
          <w:szCs w:val="20"/>
        </w:rPr>
        <w:t xml:space="preserve">estadísticamente </w:t>
      </w:r>
      <w:r w:rsidR="008C78EE" w:rsidRPr="00AA7A47">
        <w:rPr>
          <w:sz w:val="20"/>
          <w:szCs w:val="20"/>
        </w:rPr>
        <w:t>signi</w:t>
      </w:r>
      <w:r w:rsidR="005278F5" w:rsidRPr="00AA7A47">
        <w:rPr>
          <w:sz w:val="20"/>
          <w:szCs w:val="20"/>
        </w:rPr>
        <w:t xml:space="preserve">ficativas en la variable dependiente en función del </w:t>
      </w:r>
      <w:r w:rsidR="00F22DCD" w:rsidRPr="00AA7A47">
        <w:rPr>
          <w:sz w:val="20"/>
          <w:szCs w:val="20"/>
        </w:rPr>
        <w:t>género</w:t>
      </w:r>
      <w:r w:rsidR="005278F5" w:rsidRPr="00AA7A47">
        <w:rPr>
          <w:sz w:val="20"/>
          <w:szCs w:val="20"/>
        </w:rPr>
        <w:t xml:space="preserve">. Las </w:t>
      </w:r>
      <w:r w:rsidR="008C78EE" w:rsidRPr="00AA7A47">
        <w:rPr>
          <w:sz w:val="20"/>
          <w:szCs w:val="20"/>
        </w:rPr>
        <w:t xml:space="preserve">mujeres </w:t>
      </w:r>
      <w:r w:rsidR="005278F5" w:rsidRPr="00AA7A47">
        <w:rPr>
          <w:sz w:val="20"/>
          <w:szCs w:val="20"/>
        </w:rPr>
        <w:t xml:space="preserve">presentan </w:t>
      </w:r>
      <w:r w:rsidR="008C78EE" w:rsidRPr="00AA7A47">
        <w:rPr>
          <w:sz w:val="20"/>
          <w:szCs w:val="20"/>
        </w:rPr>
        <w:t xml:space="preserve">un nivel de estrés </w:t>
      </w:r>
      <w:r w:rsidR="005278F5" w:rsidRPr="00AA7A47">
        <w:rPr>
          <w:sz w:val="20"/>
          <w:szCs w:val="20"/>
        </w:rPr>
        <w:t xml:space="preserve">más alto </w:t>
      </w:r>
      <w:r w:rsidR="008C78EE" w:rsidRPr="00AA7A47">
        <w:rPr>
          <w:sz w:val="20"/>
          <w:szCs w:val="20"/>
        </w:rPr>
        <w:t xml:space="preserve">que los hombres. Por otra parte, </w:t>
      </w:r>
      <w:r w:rsidR="005278F5" w:rsidRPr="00AA7A47">
        <w:rPr>
          <w:sz w:val="20"/>
          <w:szCs w:val="20"/>
        </w:rPr>
        <w:t xml:space="preserve">los estudiantes que ingresaron el año 2014 </w:t>
      </w:r>
      <w:r w:rsidR="00F22DCD" w:rsidRPr="00AA7A47">
        <w:rPr>
          <w:sz w:val="20"/>
          <w:szCs w:val="20"/>
        </w:rPr>
        <w:t xml:space="preserve">son el grupo que </w:t>
      </w:r>
      <w:r w:rsidR="005278F5" w:rsidRPr="00AA7A47">
        <w:rPr>
          <w:sz w:val="20"/>
          <w:szCs w:val="20"/>
        </w:rPr>
        <w:t xml:space="preserve">en su mayoría experimenta </w:t>
      </w:r>
      <w:r w:rsidR="00F22DCD" w:rsidRPr="00AA7A47">
        <w:rPr>
          <w:sz w:val="20"/>
          <w:szCs w:val="20"/>
        </w:rPr>
        <w:t xml:space="preserve">bajo </w:t>
      </w:r>
      <w:r w:rsidR="005278F5" w:rsidRPr="00AA7A47">
        <w:rPr>
          <w:sz w:val="20"/>
          <w:szCs w:val="20"/>
        </w:rPr>
        <w:t xml:space="preserve">nivel </w:t>
      </w:r>
      <w:r w:rsidR="00F22DCD" w:rsidRPr="00AA7A47">
        <w:rPr>
          <w:sz w:val="20"/>
          <w:szCs w:val="20"/>
        </w:rPr>
        <w:t>de estrés</w:t>
      </w:r>
      <w:r w:rsidR="005278F5" w:rsidRPr="00AA7A47">
        <w:rPr>
          <w:sz w:val="20"/>
          <w:szCs w:val="20"/>
        </w:rPr>
        <w:t xml:space="preserve"> en situaciones académicas</w:t>
      </w:r>
      <w:r w:rsidR="00F22DCD" w:rsidRPr="00AA7A47">
        <w:rPr>
          <w:sz w:val="20"/>
          <w:szCs w:val="20"/>
        </w:rPr>
        <w:t>.</w:t>
      </w:r>
      <w:r w:rsidR="005278F5" w:rsidRPr="00AA7A47">
        <w:rPr>
          <w:sz w:val="20"/>
          <w:szCs w:val="20"/>
        </w:rPr>
        <w:t xml:space="preserve"> Los otros grupos </w:t>
      </w:r>
      <w:r w:rsidR="00F22DCD" w:rsidRPr="00AA7A47">
        <w:rPr>
          <w:sz w:val="20"/>
          <w:szCs w:val="20"/>
        </w:rPr>
        <w:t xml:space="preserve">se comportan de manera similar, </w:t>
      </w:r>
      <w:r w:rsidR="005278F5" w:rsidRPr="00AA7A47">
        <w:rPr>
          <w:sz w:val="20"/>
          <w:szCs w:val="20"/>
        </w:rPr>
        <w:t xml:space="preserve">con </w:t>
      </w:r>
      <w:r w:rsidR="00F22DCD" w:rsidRPr="00AA7A47">
        <w:rPr>
          <w:sz w:val="20"/>
          <w:szCs w:val="20"/>
        </w:rPr>
        <w:t>niveles de estrés medio.</w:t>
      </w:r>
      <w:r w:rsidR="00DE4587">
        <w:rPr>
          <w:sz w:val="20"/>
          <w:szCs w:val="20"/>
        </w:rPr>
        <w:t xml:space="preserve"> </w:t>
      </w:r>
    </w:p>
    <w:p w14:paraId="33C9F0C7" w14:textId="74A5EC80" w:rsidR="00DE4587" w:rsidRDefault="009939B3" w:rsidP="00DE4587">
      <w:pPr>
        <w:pStyle w:val="NormalWeb"/>
        <w:spacing w:before="0" w:beforeAutospacing="0" w:after="0" w:afterAutospacing="0" w:line="360" w:lineRule="auto"/>
        <w:ind w:left="261"/>
        <w:jc w:val="both"/>
        <w:rPr>
          <w:sz w:val="20"/>
          <w:szCs w:val="20"/>
        </w:rPr>
      </w:pPr>
      <w:r w:rsidRPr="00AA7A47">
        <w:rPr>
          <w:sz w:val="20"/>
          <w:szCs w:val="20"/>
        </w:rPr>
        <w:t xml:space="preserve">Palabras claves: </w:t>
      </w:r>
      <w:r w:rsidR="00801B17" w:rsidRPr="00AA7A47">
        <w:rPr>
          <w:sz w:val="20"/>
          <w:szCs w:val="20"/>
        </w:rPr>
        <w:t>Estré</w:t>
      </w:r>
      <w:r w:rsidRPr="00AA7A47">
        <w:rPr>
          <w:sz w:val="20"/>
          <w:szCs w:val="20"/>
        </w:rPr>
        <w:t>s</w:t>
      </w:r>
      <w:r w:rsidR="005278F5" w:rsidRPr="00AA7A47">
        <w:rPr>
          <w:sz w:val="20"/>
          <w:szCs w:val="20"/>
        </w:rPr>
        <w:t xml:space="preserve"> acadé</w:t>
      </w:r>
      <w:r w:rsidR="00DE4587">
        <w:rPr>
          <w:sz w:val="20"/>
          <w:szCs w:val="20"/>
        </w:rPr>
        <w:t>mico</w:t>
      </w:r>
      <w:r w:rsidRPr="00AA7A47">
        <w:rPr>
          <w:sz w:val="20"/>
          <w:szCs w:val="20"/>
        </w:rPr>
        <w:t>,</w:t>
      </w:r>
      <w:r w:rsidR="00FB48BF">
        <w:rPr>
          <w:sz w:val="20"/>
          <w:szCs w:val="20"/>
        </w:rPr>
        <w:t xml:space="preserve"> </w:t>
      </w:r>
      <w:r w:rsidRPr="00AA7A47">
        <w:rPr>
          <w:sz w:val="20"/>
          <w:szCs w:val="20"/>
        </w:rPr>
        <w:t>género</w:t>
      </w:r>
      <w:r w:rsidR="00801B17" w:rsidRPr="00AA7A47">
        <w:rPr>
          <w:sz w:val="20"/>
          <w:szCs w:val="20"/>
        </w:rPr>
        <w:t xml:space="preserve">, </w:t>
      </w:r>
      <w:r w:rsidR="005278F5" w:rsidRPr="00AA7A47">
        <w:rPr>
          <w:sz w:val="20"/>
          <w:szCs w:val="20"/>
        </w:rPr>
        <w:t>año de ingreso</w:t>
      </w:r>
      <w:r w:rsidRPr="00AA7A47">
        <w:rPr>
          <w:sz w:val="20"/>
          <w:szCs w:val="20"/>
        </w:rPr>
        <w:t xml:space="preserve">, </w:t>
      </w:r>
      <w:r w:rsidR="005278F5" w:rsidRPr="00AA7A47">
        <w:rPr>
          <w:sz w:val="20"/>
          <w:szCs w:val="20"/>
        </w:rPr>
        <w:t>psicología</w:t>
      </w:r>
      <w:r w:rsidR="00801B17" w:rsidRPr="00AA7A47">
        <w:rPr>
          <w:sz w:val="20"/>
          <w:szCs w:val="20"/>
        </w:rPr>
        <w:t>.</w:t>
      </w:r>
    </w:p>
    <w:p w14:paraId="5DBEA08E" w14:textId="0C0BB8D4" w:rsidR="00FB48BF" w:rsidRPr="00A80DED" w:rsidRDefault="00FB48BF" w:rsidP="00DE4587">
      <w:pPr>
        <w:pStyle w:val="NormalWeb"/>
        <w:spacing w:before="0" w:beforeAutospacing="0" w:after="0" w:afterAutospacing="0" w:line="360" w:lineRule="auto"/>
        <w:ind w:left="261"/>
        <w:rPr>
          <w:sz w:val="20"/>
          <w:szCs w:val="20"/>
          <w:lang w:val="en-US"/>
        </w:rPr>
      </w:pPr>
      <w:r w:rsidRPr="00FB48BF">
        <w:rPr>
          <w:i/>
          <w:sz w:val="20"/>
          <w:szCs w:val="20"/>
          <w:lang w:val="en-US"/>
        </w:rPr>
        <w:t xml:space="preserve">The study aims to evaluate the stress level in psychology students from a private university in the fifth region. 154 students participated in the study. Academic stress was assessed using the Academic Stress Inventory (IEA) from Polo, Hernandez and </w:t>
      </w:r>
      <w:proofErr w:type="spellStart"/>
      <w:r w:rsidRPr="00FB48BF">
        <w:rPr>
          <w:i/>
          <w:sz w:val="20"/>
          <w:szCs w:val="20"/>
          <w:lang w:val="en-US"/>
        </w:rPr>
        <w:t>Pozo</w:t>
      </w:r>
      <w:proofErr w:type="spellEnd"/>
      <w:r w:rsidRPr="00FB48BF">
        <w:rPr>
          <w:i/>
          <w:sz w:val="20"/>
          <w:szCs w:val="20"/>
          <w:lang w:val="en-US"/>
        </w:rPr>
        <w:t xml:space="preserve">. Variables such as gender and academic year were considered to explore differences between groups. Significant differences in the stress level reached by psychology students were observed. In regards to gender, we can stipulate that women were more affected reaching a higher level of stress then men. On the other hand, results from the analysis of the variable academic year indicated that second </w:t>
      </w:r>
      <w:r w:rsidRPr="00F50811">
        <w:rPr>
          <w:i/>
          <w:sz w:val="20"/>
          <w:szCs w:val="20"/>
          <w:lang w:val="en-US"/>
        </w:rPr>
        <w:t xml:space="preserve">year students show low levels of stress, whereas students from </w:t>
      </w:r>
      <w:r w:rsidRPr="00FB48BF">
        <w:rPr>
          <w:i/>
          <w:sz w:val="20"/>
          <w:szCs w:val="20"/>
          <w:lang w:val="en-US"/>
        </w:rPr>
        <w:t>other academic years show medium levels of academic stress.</w:t>
      </w:r>
    </w:p>
    <w:p w14:paraId="75226108" w14:textId="7612EE01" w:rsidR="00FB48BF" w:rsidRPr="00FB48BF" w:rsidRDefault="00FB48BF" w:rsidP="00FB48BF">
      <w:pPr>
        <w:pStyle w:val="NormalWeb"/>
        <w:spacing w:before="0" w:beforeAutospacing="0" w:after="0" w:afterAutospacing="0"/>
        <w:ind w:left="261"/>
        <w:rPr>
          <w:i/>
          <w:sz w:val="20"/>
          <w:szCs w:val="20"/>
          <w:lang w:val="en-US"/>
        </w:rPr>
      </w:pPr>
      <w:r>
        <w:rPr>
          <w:i/>
          <w:sz w:val="20"/>
          <w:szCs w:val="20"/>
          <w:lang w:val="en-US"/>
        </w:rPr>
        <w:t>K</w:t>
      </w:r>
      <w:r w:rsidRPr="00FB48BF">
        <w:rPr>
          <w:i/>
          <w:sz w:val="20"/>
          <w:szCs w:val="20"/>
          <w:lang w:val="en-US"/>
        </w:rPr>
        <w:t>eywords: Academic stress, psychology, high education.</w:t>
      </w:r>
    </w:p>
    <w:p w14:paraId="6249967C" w14:textId="77777777" w:rsidR="005278F5" w:rsidRPr="00FB48BF" w:rsidRDefault="005278F5" w:rsidP="004D2C34">
      <w:pPr>
        <w:pStyle w:val="NormalWeb"/>
        <w:spacing w:line="276" w:lineRule="auto"/>
        <w:ind w:left="261"/>
        <w:rPr>
          <w:i/>
          <w:highlight w:val="yellow"/>
          <w:lang w:val="en-US"/>
        </w:rPr>
      </w:pPr>
    </w:p>
    <w:p w14:paraId="3C1F07DC" w14:textId="77777777" w:rsidR="005278F5" w:rsidRPr="00FB48BF" w:rsidRDefault="005278F5" w:rsidP="008F24C9">
      <w:pPr>
        <w:pStyle w:val="NormalWeb"/>
        <w:spacing w:line="276" w:lineRule="auto"/>
        <w:ind w:left="261"/>
        <w:rPr>
          <w:i/>
          <w:highlight w:val="yellow"/>
          <w:lang w:val="en-US"/>
        </w:rPr>
      </w:pPr>
    </w:p>
    <w:p w14:paraId="47115FE7" w14:textId="77777777" w:rsidR="00F37FE2" w:rsidRDefault="00F37FE2" w:rsidP="00586B80">
      <w:pPr>
        <w:pStyle w:val="NormalWeb"/>
        <w:spacing w:line="480" w:lineRule="auto"/>
        <w:jc w:val="center"/>
        <w:rPr>
          <w:b/>
          <w:lang w:val="en-US"/>
        </w:rPr>
      </w:pPr>
    </w:p>
    <w:p w14:paraId="03974A65" w14:textId="77777777" w:rsidR="00A80DED" w:rsidRDefault="00A80DED" w:rsidP="00586B80">
      <w:pPr>
        <w:pStyle w:val="NormalWeb"/>
        <w:spacing w:line="480" w:lineRule="auto"/>
        <w:jc w:val="center"/>
        <w:rPr>
          <w:b/>
          <w:lang w:val="en-US"/>
        </w:rPr>
        <w:sectPr w:rsidR="00A80DED" w:rsidSect="002100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850" w:gutter="0"/>
          <w:cols w:space="708"/>
          <w:titlePg/>
          <w:docGrid w:linePitch="360"/>
        </w:sectPr>
      </w:pPr>
    </w:p>
    <w:p w14:paraId="310C0D7A" w14:textId="77777777" w:rsidR="00801B17" w:rsidRPr="002B6735" w:rsidRDefault="00724B2F" w:rsidP="00586B80">
      <w:pPr>
        <w:pStyle w:val="NormalWeb"/>
        <w:spacing w:line="480" w:lineRule="auto"/>
        <w:jc w:val="center"/>
        <w:rPr>
          <w:b/>
        </w:rPr>
      </w:pPr>
      <w:r w:rsidRPr="002B6735">
        <w:rPr>
          <w:b/>
        </w:rPr>
        <w:lastRenderedPageBreak/>
        <w:t>Introducción</w:t>
      </w:r>
    </w:p>
    <w:p w14:paraId="6FEB6E67" w14:textId="7E9E2FF5" w:rsidR="00724B2F" w:rsidRPr="002B6735" w:rsidRDefault="00241AF7" w:rsidP="00E06D7F">
      <w:pPr>
        <w:pStyle w:val="NormalWeb"/>
        <w:spacing w:line="360" w:lineRule="auto"/>
        <w:ind w:firstLine="708"/>
        <w:rPr>
          <w:color w:val="000000"/>
        </w:rPr>
      </w:pPr>
      <w:r w:rsidRPr="002B6735">
        <w:rPr>
          <w:color w:val="000000"/>
        </w:rPr>
        <w:t>Se ha señalado que en Chile</w:t>
      </w:r>
      <w:r w:rsidR="00724B2F" w:rsidRPr="002B6735">
        <w:rPr>
          <w:color w:val="000000"/>
        </w:rPr>
        <w:t xml:space="preserve"> 1.232.791 estudiantes </w:t>
      </w:r>
      <w:r w:rsidRPr="002B6735">
        <w:rPr>
          <w:color w:val="000000"/>
        </w:rPr>
        <w:t>participan de la  Educación Superior, d</w:t>
      </w:r>
      <w:r w:rsidR="00724B2F" w:rsidRPr="002B6735">
        <w:rPr>
          <w:color w:val="000000"/>
        </w:rPr>
        <w:t xml:space="preserve">e ellos, el 94,5% son alumnos de pregrado, y el 3,6% de posgrado. La cobertura en Educación Superior ha aumentado en forma significativa en los últimos años. En 1986 eran 200 mil los estudiantes de Educación Superior, </w:t>
      </w:r>
      <w:r w:rsidRPr="002B6735">
        <w:rPr>
          <w:color w:val="000000"/>
        </w:rPr>
        <w:t xml:space="preserve">actualmente </w:t>
      </w:r>
      <w:r w:rsidR="00724B2F" w:rsidRPr="002B6735">
        <w:rPr>
          <w:color w:val="000000"/>
        </w:rPr>
        <w:t xml:space="preserve"> se estima que el 60% de los jóvenes que egresa de cuarto medio ingresa a la Educación Superior en los tres años siguientes. Sin</w:t>
      </w:r>
      <w:r w:rsidR="0096386E" w:rsidRPr="002B6735">
        <w:rPr>
          <w:color w:val="000000"/>
        </w:rPr>
        <w:t xml:space="preserve"> </w:t>
      </w:r>
      <w:r w:rsidR="00724B2F" w:rsidRPr="002B6735">
        <w:rPr>
          <w:color w:val="000000"/>
        </w:rPr>
        <w:t xml:space="preserve">embargo, el acceso aún no es equitativo, pues sólo 2 de cada 10 alumnos del 10% de menores ingresos accede a la Educación Superior, mientras 9 de cada 10 jóvenes del 10% del grupo de más ingresos acceden al sistema. Según el Servicio de Información de Educación Superior </w:t>
      </w:r>
      <w:r w:rsidR="0096386E" w:rsidRPr="002B6735">
        <w:rPr>
          <w:color w:val="000000"/>
        </w:rPr>
        <w:t xml:space="preserve">, </w:t>
      </w:r>
      <w:r w:rsidR="00724B2F" w:rsidRPr="002B6735">
        <w:rPr>
          <w:color w:val="000000"/>
        </w:rPr>
        <w:t xml:space="preserve">la deserción al 1er año alcanza al 31,3%, lo que implica que 3 de cada 10 estudiantes dejan su carrera al cabo del 1er año. Sin embargo, es importante advertir que un número importante de los alumnos no deserta definitivamente del sistema, sino que reingresa en los años siguientes, a otras carreras o instituciones. </w:t>
      </w:r>
    </w:p>
    <w:p w14:paraId="38D238A1" w14:textId="1203027B" w:rsidR="000336F7" w:rsidRPr="002B6735" w:rsidRDefault="00241AF7" w:rsidP="00E06D7F">
      <w:pPr>
        <w:pStyle w:val="NormalWeb"/>
        <w:spacing w:line="360" w:lineRule="auto"/>
        <w:ind w:firstLine="708"/>
        <w:rPr>
          <w:color w:val="000000"/>
        </w:rPr>
      </w:pPr>
      <w:r w:rsidRPr="002B6735">
        <w:rPr>
          <w:color w:val="000000"/>
        </w:rPr>
        <w:t>En este contexto, los estudiantes se enfrentan a mayores exigencia</w:t>
      </w:r>
      <w:r w:rsidR="009777E1">
        <w:rPr>
          <w:color w:val="000000"/>
        </w:rPr>
        <w:t>s</w:t>
      </w:r>
      <w:r w:rsidRPr="002B6735">
        <w:rPr>
          <w:color w:val="000000"/>
        </w:rPr>
        <w:t xml:space="preserve"> académicas y sociales que pueden constituirse en f</w:t>
      </w:r>
      <w:r w:rsidR="009777E1">
        <w:rPr>
          <w:color w:val="000000"/>
        </w:rPr>
        <w:t>uentes de estrés</w:t>
      </w:r>
      <w:r w:rsidR="000336F7" w:rsidRPr="002B6735">
        <w:rPr>
          <w:color w:val="000000"/>
        </w:rPr>
        <w:t xml:space="preserve">. El estrés académico se ha comrpendido como </w:t>
      </w:r>
      <w:r w:rsidR="0096386E" w:rsidRPr="002B6735">
        <w:rPr>
          <w:color w:val="000000"/>
        </w:rPr>
        <w:t xml:space="preserve"> </w:t>
      </w:r>
      <w:r w:rsidR="000336F7" w:rsidRPr="002B6735">
        <w:rPr>
          <w:color w:val="000000"/>
        </w:rPr>
        <w:t>un proceso sistémico, de carácter adaptativo y esencialmente</w:t>
      </w:r>
      <w:r w:rsidR="0096386E" w:rsidRPr="002B6735">
        <w:rPr>
          <w:color w:val="000000"/>
        </w:rPr>
        <w:t xml:space="preserve"> psicológico, que se presenta </w:t>
      </w:r>
      <w:r w:rsidR="000336F7" w:rsidRPr="002B6735">
        <w:rPr>
          <w:color w:val="000000"/>
        </w:rPr>
        <w:t xml:space="preserve"> c</w:t>
      </w:r>
      <w:r w:rsidR="007709CF" w:rsidRPr="002B6735">
        <w:rPr>
          <w:color w:val="000000"/>
        </w:rPr>
        <w:t>uando el alumno se ve sometido</w:t>
      </w:r>
      <w:r w:rsidR="000336F7" w:rsidRPr="002B6735">
        <w:rPr>
          <w:color w:val="000000"/>
        </w:rPr>
        <w:t xml:space="preserve">, a una serie de demandas </w:t>
      </w:r>
      <w:r w:rsidR="007709CF" w:rsidRPr="002B6735">
        <w:rPr>
          <w:color w:val="000000"/>
        </w:rPr>
        <w:t xml:space="preserve"> valora como e</w:t>
      </w:r>
      <w:r w:rsidR="0096386E" w:rsidRPr="002B6735">
        <w:rPr>
          <w:color w:val="000000"/>
        </w:rPr>
        <w:t>stresores (input);</w:t>
      </w:r>
      <w:r w:rsidR="000336F7" w:rsidRPr="002B6735">
        <w:rPr>
          <w:color w:val="000000"/>
        </w:rPr>
        <w:t xml:space="preserve"> provoca</w:t>
      </w:r>
      <w:r w:rsidR="007709CF" w:rsidRPr="002B6735">
        <w:rPr>
          <w:color w:val="000000"/>
        </w:rPr>
        <w:t>do u</w:t>
      </w:r>
      <w:r w:rsidR="000336F7" w:rsidRPr="002B6735">
        <w:rPr>
          <w:color w:val="000000"/>
        </w:rPr>
        <w:t>n un desequilibrio sistémico (situación estresante) que se manifiesta en una serie de síntomas (indi</w:t>
      </w:r>
      <w:r w:rsidR="0096386E" w:rsidRPr="002B6735">
        <w:rPr>
          <w:color w:val="000000"/>
        </w:rPr>
        <w:t xml:space="preserve">cadores del desequilibrio) y en consecuencia  el alumno realiza </w:t>
      </w:r>
      <w:r w:rsidR="000336F7" w:rsidRPr="002B6735">
        <w:rPr>
          <w:color w:val="000000"/>
        </w:rPr>
        <w:t>acciones de Afrontamiento (output) para re</w:t>
      </w:r>
      <w:r w:rsidR="0096386E" w:rsidRPr="002B6735">
        <w:rPr>
          <w:color w:val="000000"/>
        </w:rPr>
        <w:t>staurar el equilibrio sistémico</w:t>
      </w:r>
      <w:r w:rsidR="000336F7" w:rsidRPr="002B6735">
        <w:rPr>
          <w:color w:val="000000"/>
        </w:rPr>
        <w:t xml:space="preserve"> (Barraza, 2006)</w:t>
      </w:r>
    </w:p>
    <w:p w14:paraId="510B3B51" w14:textId="77777777" w:rsidR="00A80DED" w:rsidRDefault="009777E1" w:rsidP="00E06D7F">
      <w:pPr>
        <w:pStyle w:val="NormalWeb"/>
        <w:spacing w:line="360" w:lineRule="auto"/>
        <w:ind w:firstLine="708"/>
        <w:rPr>
          <w:color w:val="000000"/>
        </w:rPr>
        <w:sectPr w:rsidR="00A80DED" w:rsidSect="00210040">
          <w:headerReference w:type="default" r:id="rId14"/>
          <w:headerReference w:type="first" r:id="rId15"/>
          <w:footerReference w:type="first" r:id="rId16"/>
          <w:pgSz w:w="12240" w:h="15840"/>
          <w:pgMar w:top="1440" w:right="1440" w:bottom="1440" w:left="1440" w:header="709" w:footer="850" w:gutter="0"/>
          <w:cols w:space="708"/>
          <w:titlePg/>
          <w:docGrid w:linePitch="360"/>
        </w:sectPr>
      </w:pPr>
      <w:r>
        <w:rPr>
          <w:color w:val="000000"/>
        </w:rPr>
        <w:t xml:space="preserve">Al respecto </w:t>
      </w:r>
      <w:r w:rsidR="002F6F9D" w:rsidRPr="002B6735">
        <w:rPr>
          <w:color w:val="000000"/>
        </w:rPr>
        <w:t>Muñoz (1999</w:t>
      </w:r>
      <w:r w:rsidR="00241AF7" w:rsidRPr="002B6735">
        <w:rPr>
          <w:color w:val="000000"/>
        </w:rPr>
        <w:t>) señala</w:t>
      </w:r>
      <w:r w:rsidR="00724B2F" w:rsidRPr="002B6735">
        <w:rPr>
          <w:color w:val="000000"/>
        </w:rPr>
        <w:t xml:space="preserve"> que el estrés académico no se soluciona simplemente proporcionando al estudiante herramientas o recursos emocionales que le permitan afrontar mejor dicho estrés. Más bien, se requieren enfoques globales que hagan posible la detección y modificación de aquellos aspectos estresantes de las organizaciones educativas y de los sistemas de enseñanzas actuales. Es por ello, que a pesar de la relevancia de las habilidades emocionales y</w:t>
      </w:r>
    </w:p>
    <w:p w14:paraId="35F752AA" w14:textId="36EF6539" w:rsidR="00724B2F" w:rsidRPr="002B6735" w:rsidRDefault="00724B2F" w:rsidP="00A80DED">
      <w:pPr>
        <w:pStyle w:val="NormalWeb"/>
        <w:spacing w:line="360" w:lineRule="auto"/>
        <w:rPr>
          <w:color w:val="000000"/>
        </w:rPr>
      </w:pPr>
      <w:proofErr w:type="gramStart"/>
      <w:r w:rsidRPr="002B6735">
        <w:rPr>
          <w:color w:val="000000"/>
        </w:rPr>
        <w:lastRenderedPageBreak/>
        <w:t>de</w:t>
      </w:r>
      <w:proofErr w:type="gramEnd"/>
      <w:r w:rsidRPr="002B6735">
        <w:rPr>
          <w:color w:val="000000"/>
        </w:rPr>
        <w:t xml:space="preserve"> la necesidad de formar al alumnado en ellas y en un adecuado manejo del estrés vinculado a su tarea, este autor considera que las intervenciones para favorecer el compromiso con la actividad académica y paliar el estrés padecido por los estudiantes han de tener una ineludible vertiente de carácter institucional.</w:t>
      </w:r>
    </w:p>
    <w:p w14:paraId="4C29D31E" w14:textId="0A633776" w:rsidR="00724B2F" w:rsidRPr="002B6735" w:rsidRDefault="00241AF7" w:rsidP="00E06D7F">
      <w:pPr>
        <w:pStyle w:val="NormalWeb"/>
        <w:spacing w:line="360" w:lineRule="auto"/>
        <w:ind w:firstLine="708"/>
        <w:rPr>
          <w:color w:val="000000"/>
        </w:rPr>
      </w:pPr>
      <w:r w:rsidRPr="002B6735">
        <w:rPr>
          <w:color w:val="000000"/>
        </w:rPr>
        <w:t>Se</w:t>
      </w:r>
      <w:r w:rsidR="00E06D7F">
        <w:rPr>
          <w:color w:val="000000"/>
        </w:rPr>
        <w:t xml:space="preserve"> </w:t>
      </w:r>
      <w:r w:rsidRPr="002B6735">
        <w:rPr>
          <w:color w:val="000000"/>
        </w:rPr>
        <w:t>ha dicho que,</w:t>
      </w:r>
      <w:r w:rsidR="00724B2F" w:rsidRPr="002B6735">
        <w:rPr>
          <w:color w:val="000000"/>
        </w:rPr>
        <w:t xml:space="preserve"> ''uno de cada cuatro individuos sufre de algún problema grave de estrés y en las ciudades, se estima que el 50 por ciento de las personas tienen algún problema de salud mental de este tipo'' (Caldera</w:t>
      </w:r>
      <w:r w:rsidR="00446E24" w:rsidRPr="002B6735">
        <w:rPr>
          <w:color w:val="000000"/>
        </w:rPr>
        <w:t>, Pulido y Martínez, 2007</w:t>
      </w:r>
      <w:r w:rsidR="00724B2F" w:rsidRPr="002B6735">
        <w:rPr>
          <w:color w:val="000000"/>
        </w:rPr>
        <w:t>). Como factor epidemiológico, se considera un aspecto de gravedad, ya que el estrés es un importante generador de diversas patologías.</w:t>
      </w:r>
    </w:p>
    <w:p w14:paraId="1791B1BC" w14:textId="4A1377B8" w:rsidR="00724B2F" w:rsidRPr="002B6735" w:rsidRDefault="00241AF7" w:rsidP="00E06D7F">
      <w:pPr>
        <w:pStyle w:val="NormalWeb"/>
        <w:spacing w:line="360" w:lineRule="auto"/>
        <w:ind w:firstLine="708"/>
        <w:rPr>
          <w:color w:val="000000"/>
        </w:rPr>
      </w:pPr>
      <w:r w:rsidRPr="002B6735">
        <w:rPr>
          <w:color w:val="000000"/>
        </w:rPr>
        <w:t xml:space="preserve">Esto es especialmente relevante dado que </w:t>
      </w:r>
      <w:r w:rsidR="00724B2F" w:rsidRPr="002B6735">
        <w:rPr>
          <w:color w:val="000000"/>
        </w:rPr>
        <w:t xml:space="preserve"> el estrés está presente en todos </w:t>
      </w:r>
      <w:r w:rsidR="000336F7" w:rsidRPr="002B6735">
        <w:rPr>
          <w:color w:val="000000"/>
        </w:rPr>
        <w:t>con</w:t>
      </w:r>
      <w:r w:rsidR="00173D23" w:rsidRPr="002B6735">
        <w:rPr>
          <w:color w:val="000000"/>
        </w:rPr>
        <w:t>t</w:t>
      </w:r>
      <w:r w:rsidR="000336F7" w:rsidRPr="002B6735">
        <w:rPr>
          <w:color w:val="000000"/>
        </w:rPr>
        <w:t>e</w:t>
      </w:r>
      <w:r w:rsidR="00173D23" w:rsidRPr="002B6735">
        <w:rPr>
          <w:color w:val="000000"/>
        </w:rPr>
        <w:t>xtos psicosociales</w:t>
      </w:r>
      <w:r w:rsidR="000336F7" w:rsidRPr="002B6735">
        <w:rPr>
          <w:color w:val="000000"/>
        </w:rPr>
        <w:t>, incluido el universitario</w:t>
      </w:r>
      <w:r w:rsidR="00724B2F" w:rsidRPr="002B6735">
        <w:rPr>
          <w:color w:val="000000"/>
        </w:rPr>
        <w:t xml:space="preserve">, </w:t>
      </w:r>
      <w:r w:rsidRPr="002B6735">
        <w:rPr>
          <w:color w:val="000000"/>
        </w:rPr>
        <w:t>con</w:t>
      </w:r>
      <w:r w:rsidR="00173D23" w:rsidRPr="002B6735">
        <w:rPr>
          <w:color w:val="000000"/>
        </w:rPr>
        <w:t xml:space="preserve"> </w:t>
      </w:r>
      <w:r w:rsidRPr="002B6735">
        <w:rPr>
          <w:color w:val="000000"/>
        </w:rPr>
        <w:t xml:space="preserve">implicaciones sobre el rendimiento </w:t>
      </w:r>
      <w:r w:rsidR="00173D23" w:rsidRPr="002B6735">
        <w:rPr>
          <w:color w:val="000000"/>
        </w:rPr>
        <w:t>académico,baja el nivel de logro y a</w:t>
      </w:r>
      <w:r w:rsidR="00724B2F" w:rsidRPr="002B6735">
        <w:rPr>
          <w:color w:val="000000"/>
        </w:rPr>
        <w:t>bandon</w:t>
      </w:r>
      <w:r w:rsidR="00173D23" w:rsidRPr="002B6735">
        <w:rPr>
          <w:color w:val="000000"/>
        </w:rPr>
        <w:t>o d</w:t>
      </w:r>
      <w:r w:rsidR="00724B2F" w:rsidRPr="002B6735">
        <w:rPr>
          <w:color w:val="000000"/>
        </w:rPr>
        <w:t xml:space="preserve">el aula </w:t>
      </w:r>
      <w:r w:rsidR="00173D23" w:rsidRPr="002B6735">
        <w:rPr>
          <w:color w:val="000000"/>
        </w:rPr>
        <w:t>(Maldonado y otros 2000, citado en Román, Ortiz y Hernández, 2008)</w:t>
      </w:r>
      <w:r w:rsidR="00463530" w:rsidRPr="002B6735">
        <w:rPr>
          <w:color w:val="000000"/>
        </w:rPr>
        <w:t xml:space="preserve"> con impacto en elbienestar psicológico favoreciendo </w:t>
      </w:r>
      <w:r w:rsidR="00724B2F" w:rsidRPr="002B6735">
        <w:rPr>
          <w:color w:val="000000"/>
        </w:rPr>
        <w:t>estados depresivos, ansiedad, irritabilidad, descenso de la aut</w:t>
      </w:r>
      <w:r w:rsidR="00463530" w:rsidRPr="002B6735">
        <w:rPr>
          <w:color w:val="000000"/>
        </w:rPr>
        <w:t xml:space="preserve">oestima </w:t>
      </w:r>
      <w:r w:rsidR="00724B2F" w:rsidRPr="002B6735">
        <w:rPr>
          <w:color w:val="000000"/>
        </w:rPr>
        <w:t>(Ca</w:t>
      </w:r>
      <w:r w:rsidR="00593058" w:rsidRPr="002B6735">
        <w:rPr>
          <w:color w:val="000000"/>
        </w:rPr>
        <w:t>ldera, Pulido y Martínez, 2007</w:t>
      </w:r>
      <w:r w:rsidR="00463530" w:rsidRPr="002B6735">
        <w:rPr>
          <w:color w:val="000000"/>
        </w:rPr>
        <w:t xml:space="preserve">) y </w:t>
      </w:r>
      <w:r w:rsidR="00724B2F" w:rsidRPr="002B6735">
        <w:rPr>
          <w:color w:val="000000"/>
        </w:rPr>
        <w:t xml:space="preserve">afectando de modo perjudicial tanto la </w:t>
      </w:r>
      <w:r w:rsidR="000336F7" w:rsidRPr="002B6735">
        <w:rPr>
          <w:color w:val="000000"/>
        </w:rPr>
        <w:t xml:space="preserve">salud en general ,consittuyéndose </w:t>
      </w:r>
      <w:r w:rsidR="00724B2F" w:rsidRPr="002B6735">
        <w:rPr>
          <w:color w:val="000000"/>
        </w:rPr>
        <w:t xml:space="preserve">un área de estudio </w:t>
      </w:r>
      <w:r w:rsidR="000336F7" w:rsidRPr="002B6735">
        <w:rPr>
          <w:color w:val="000000"/>
        </w:rPr>
        <w:t xml:space="preserve"> reciente de alta relevancia</w:t>
      </w:r>
      <w:r w:rsidR="00724B2F" w:rsidRPr="002B6735">
        <w:rPr>
          <w:color w:val="000000"/>
        </w:rPr>
        <w:t>.</w:t>
      </w:r>
    </w:p>
    <w:p w14:paraId="379CEC2F" w14:textId="32BF7A6B" w:rsidR="00DB4353" w:rsidRPr="002B6735" w:rsidRDefault="000336F7" w:rsidP="00823ACE">
      <w:pPr>
        <w:pStyle w:val="NormalWeb"/>
        <w:spacing w:line="360" w:lineRule="auto"/>
        <w:rPr>
          <w:b/>
        </w:rPr>
      </w:pPr>
      <w:r w:rsidRPr="002B6735">
        <w:rPr>
          <w:color w:val="000000"/>
        </w:rPr>
        <w:t xml:space="preserve">Asi, este estudio caracteriza los niveles de estrés académico (global y específico) en una muestra de jóvenes que estudian Psicología y analiza si el </w:t>
      </w:r>
      <w:r w:rsidR="00DB4353" w:rsidRPr="002B6735">
        <w:rPr>
          <w:color w:val="000000"/>
        </w:rPr>
        <w:t xml:space="preserve">género y año </w:t>
      </w:r>
      <w:r w:rsidRPr="002B6735">
        <w:rPr>
          <w:color w:val="000000"/>
        </w:rPr>
        <w:t>de ingreso constituyen variables que lo diferencian significativamente.</w:t>
      </w:r>
    </w:p>
    <w:p w14:paraId="1B5993D8" w14:textId="0B4145C7" w:rsidR="00724B2F" w:rsidRPr="002B6735" w:rsidRDefault="00B70F68" w:rsidP="00823ACE">
      <w:pPr>
        <w:pStyle w:val="NormalWeb"/>
        <w:spacing w:line="360" w:lineRule="auto"/>
        <w:jc w:val="center"/>
        <w:rPr>
          <w:b/>
          <w:color w:val="000000"/>
        </w:rPr>
      </w:pPr>
      <w:r>
        <w:rPr>
          <w:b/>
          <w:color w:val="000000"/>
        </w:rPr>
        <w:t>Método</w:t>
      </w:r>
    </w:p>
    <w:p w14:paraId="765E6623" w14:textId="7F55B081" w:rsidR="00724B2F" w:rsidRPr="002B6735" w:rsidRDefault="00724B2F" w:rsidP="00823ACE">
      <w:pPr>
        <w:pStyle w:val="NormalWeb"/>
        <w:spacing w:line="360" w:lineRule="auto"/>
        <w:rPr>
          <w:b/>
          <w:color w:val="000000"/>
          <w:u w:val="single"/>
        </w:rPr>
      </w:pPr>
      <w:r w:rsidRPr="002B6735">
        <w:rPr>
          <w:b/>
          <w:color w:val="000000"/>
        </w:rPr>
        <w:t>Diseño</w:t>
      </w:r>
      <w:r w:rsidRPr="002B6735">
        <w:rPr>
          <w:color w:val="000000"/>
        </w:rPr>
        <w:t>: El diseño de la presente investigación es de tipo no experimental</w:t>
      </w:r>
      <w:r w:rsidR="00C777F9" w:rsidRPr="002B6735">
        <w:rPr>
          <w:color w:val="000000"/>
        </w:rPr>
        <w:t>,</w:t>
      </w:r>
      <w:r w:rsidRPr="002B6735">
        <w:rPr>
          <w:color w:val="000000"/>
        </w:rPr>
        <w:t xml:space="preserve"> transeccional, correlacional</w:t>
      </w:r>
      <w:r w:rsidR="00C777F9" w:rsidRPr="002B6735">
        <w:rPr>
          <w:color w:val="000000"/>
        </w:rPr>
        <w:t>,</w:t>
      </w:r>
      <w:r w:rsidRPr="002B6735">
        <w:rPr>
          <w:color w:val="000000"/>
        </w:rPr>
        <w:t xml:space="preserve"> con hipótesis de diferencias entre grupos.</w:t>
      </w:r>
      <w:r w:rsidR="00C777F9" w:rsidRPr="002B6735">
        <w:rPr>
          <w:color w:val="000000"/>
        </w:rPr>
        <w:t xml:space="preserve">Se obsera el comportamiento de la variable dependiente en un momento específico y luego se analiza en función del género y año de </w:t>
      </w:r>
      <w:proofErr w:type="gramStart"/>
      <w:r w:rsidR="00C777F9" w:rsidRPr="002B6735">
        <w:rPr>
          <w:color w:val="000000"/>
        </w:rPr>
        <w:t xml:space="preserve">ingreso </w:t>
      </w:r>
      <w:r w:rsidR="00E74C0D" w:rsidRPr="002B6735">
        <w:rPr>
          <w:color w:val="000000"/>
        </w:rPr>
        <w:t>.</w:t>
      </w:r>
      <w:proofErr w:type="gramEnd"/>
      <w:r w:rsidR="00E74C0D" w:rsidRPr="002B6735">
        <w:rPr>
          <w:color w:val="000000"/>
        </w:rPr>
        <w:t xml:space="preserve"> </w:t>
      </w:r>
    </w:p>
    <w:p w14:paraId="1E815589" w14:textId="25E5E85A" w:rsidR="00724B2F" w:rsidRPr="002B6735" w:rsidRDefault="00724B2F" w:rsidP="00823ACE">
      <w:pPr>
        <w:pStyle w:val="NormalWeb"/>
        <w:spacing w:line="360" w:lineRule="auto"/>
        <w:rPr>
          <w:color w:val="000000"/>
        </w:rPr>
      </w:pPr>
      <w:r w:rsidRPr="002B6735">
        <w:rPr>
          <w:b/>
          <w:color w:val="000000"/>
        </w:rPr>
        <w:t>Participantes</w:t>
      </w:r>
      <w:r w:rsidRPr="002B6735">
        <w:rPr>
          <w:color w:val="000000"/>
        </w:rPr>
        <w:t xml:space="preserve">: </w:t>
      </w:r>
      <w:r w:rsidR="00C777F9" w:rsidRPr="002B6735">
        <w:rPr>
          <w:color w:val="000000"/>
        </w:rPr>
        <w:t>M</w:t>
      </w:r>
      <w:r w:rsidRPr="002B6735">
        <w:rPr>
          <w:color w:val="000000"/>
        </w:rPr>
        <w:t xml:space="preserve">uestra </w:t>
      </w:r>
      <w:r w:rsidR="00C777F9" w:rsidRPr="002B6735">
        <w:rPr>
          <w:color w:val="000000"/>
        </w:rPr>
        <w:t xml:space="preserve">intencionada, con consentimiento informado </w:t>
      </w:r>
      <w:r w:rsidRPr="002B6735">
        <w:rPr>
          <w:color w:val="000000"/>
        </w:rPr>
        <w:t xml:space="preserve">de 160 alumnos </w:t>
      </w:r>
      <w:r w:rsidR="00C777F9" w:rsidRPr="002B6735">
        <w:rPr>
          <w:color w:val="000000"/>
        </w:rPr>
        <w:t xml:space="preserve">voluntarios , con matrícula vigente ,que ingresaron a la carrera de Psicología en una universidad privada de la región de valparaíso, el año 2015-2014-2013 y 2012. </w:t>
      </w:r>
    </w:p>
    <w:p w14:paraId="32F44C6C" w14:textId="77777777" w:rsidR="002F3E80" w:rsidRPr="002B6735" w:rsidRDefault="002F3E80" w:rsidP="00823ACE">
      <w:pPr>
        <w:pStyle w:val="NormalWeb"/>
        <w:spacing w:line="360" w:lineRule="auto"/>
        <w:rPr>
          <w:b/>
          <w:color w:val="000000"/>
        </w:rPr>
      </w:pPr>
      <w:r w:rsidRPr="002B6735">
        <w:rPr>
          <w:b/>
          <w:color w:val="000000"/>
        </w:rPr>
        <w:lastRenderedPageBreak/>
        <w:t>Medición de Variables</w:t>
      </w:r>
    </w:p>
    <w:p w14:paraId="783002CB" w14:textId="4C1A0833" w:rsidR="002F3E80" w:rsidRPr="002B6735" w:rsidRDefault="002F3E80" w:rsidP="00823ACE">
      <w:pPr>
        <w:pStyle w:val="NormalWeb"/>
        <w:spacing w:line="360" w:lineRule="auto"/>
        <w:rPr>
          <w:b/>
          <w:color w:val="000000"/>
        </w:rPr>
      </w:pPr>
      <w:r w:rsidRPr="002B6735">
        <w:rPr>
          <w:b/>
          <w:color w:val="000000"/>
        </w:rPr>
        <w:t>Variable dependiente</w:t>
      </w:r>
      <w:r w:rsidR="002F6F9D" w:rsidRPr="002B6735">
        <w:rPr>
          <w:b/>
          <w:color w:val="000000"/>
        </w:rPr>
        <w:t xml:space="preserve">: </w:t>
      </w:r>
      <w:r w:rsidRPr="002B6735">
        <w:rPr>
          <w:b/>
          <w:color w:val="000000"/>
        </w:rPr>
        <w:t>Estrés Académico</w:t>
      </w:r>
      <w:r w:rsidR="00724B2F" w:rsidRPr="002B6735">
        <w:rPr>
          <w:b/>
          <w:color w:val="000000"/>
        </w:rPr>
        <w:t>:</w:t>
      </w:r>
      <w:r w:rsidR="00C777F9" w:rsidRPr="002B6735">
        <w:rPr>
          <w:color w:val="000000"/>
        </w:rPr>
        <w:t xml:space="preserve"> </w:t>
      </w:r>
      <w:r w:rsidRPr="002B6735">
        <w:rPr>
          <w:color w:val="000000"/>
        </w:rPr>
        <w:t xml:space="preserve">para su medición </w:t>
      </w:r>
      <w:r w:rsidR="00724B2F" w:rsidRPr="002B6735">
        <w:rPr>
          <w:color w:val="000000"/>
        </w:rPr>
        <w:t xml:space="preserve">se ha utilizado el Inventario de Estrés Académico (IEA), </w:t>
      </w:r>
      <w:r w:rsidR="00C777F9" w:rsidRPr="002B6735">
        <w:rPr>
          <w:color w:val="000000"/>
        </w:rPr>
        <w:t xml:space="preserve">validado en Chile </w:t>
      </w:r>
      <w:r w:rsidR="00724B2F" w:rsidRPr="002B6735">
        <w:rPr>
          <w:color w:val="000000"/>
        </w:rPr>
        <w:t>Polo, Hernández y Pozo</w:t>
      </w:r>
      <w:r w:rsidR="00C777F9" w:rsidRPr="002B6735">
        <w:rPr>
          <w:color w:val="000000"/>
        </w:rPr>
        <w:t>(2007)</w:t>
      </w:r>
      <w:r w:rsidR="00724B2F" w:rsidRPr="002B6735">
        <w:rPr>
          <w:color w:val="000000"/>
        </w:rPr>
        <w:t>. Este</w:t>
      </w:r>
      <w:r w:rsidR="00C777F9" w:rsidRPr="002B6735">
        <w:rPr>
          <w:color w:val="000000"/>
        </w:rPr>
        <w:t xml:space="preserve"> </w:t>
      </w:r>
      <w:r w:rsidR="00724B2F" w:rsidRPr="002B6735">
        <w:rPr>
          <w:color w:val="000000"/>
        </w:rPr>
        <w:t>establece un listado de situaciones generadoras de estrés en la población universitaria. Para cada una de las situaciones planteadas se presenta una escalada con valores de 1 a 5 (donde 1 representa nada de estrés y 5 mucho estrés), que indican el grado de estrés que dicha situación puede generar. Por otro lado, asociadas a cada situación, se plantea una serie de elementos donde se recoge información en torno a los tres niveles de respuesta, fisiológico, cognitivo y motor, que el organismo experimenta cuando se ve expuesto a situaciones de estrés. La frecuencia de ocurrencia de las respuestas, referidas a los tres niveles de respuesta del organismo, se evalúa en una escala de 1 a 5, donde 1 significa Casi nunca o nunca y 5 significa Casi siempre o siempre. La distribución de los elementos quedo conformada de la siguiente forma: nivel fisiológico 4 elementos (2, 5, 8 y 11), nivel cognitivo 5 elementos (1, 4, 7, l0 y 12) y nivel motor 3 elementos (3, 6 y 9). Todo ello permite conocer que situaciones son las que provocan un mayor nivel de estrés percibido, que tipo de respuesta es la que se asocia con tal estrés y cuál es la relación entre cada una de las situaciones y la manifestación conductual</w:t>
      </w:r>
      <w:r w:rsidR="00C777F9" w:rsidRPr="002B6735">
        <w:rPr>
          <w:color w:val="000000"/>
        </w:rPr>
        <w:t>.</w:t>
      </w:r>
      <w:r w:rsidRPr="002B6735">
        <w:rPr>
          <w:color w:val="000000"/>
        </w:rPr>
        <w:t xml:space="preserve"> Variable categorizada en tres niveles: alto-medio-bajo</w:t>
      </w:r>
    </w:p>
    <w:p w14:paraId="597E1321" w14:textId="1BDC09A4" w:rsidR="00266234" w:rsidRPr="002B6735" w:rsidRDefault="00266234" w:rsidP="00823ACE">
      <w:pPr>
        <w:pStyle w:val="NormalWeb"/>
        <w:spacing w:line="360" w:lineRule="auto"/>
        <w:rPr>
          <w:b/>
          <w:color w:val="000000"/>
        </w:rPr>
      </w:pPr>
      <w:r w:rsidRPr="002B6735">
        <w:rPr>
          <w:b/>
          <w:color w:val="000000"/>
        </w:rPr>
        <w:t>Variables independientes.</w:t>
      </w:r>
    </w:p>
    <w:p w14:paraId="2644FB1E" w14:textId="77777777" w:rsidR="002F3E80" w:rsidRPr="002B6735" w:rsidRDefault="00266234" w:rsidP="00823ACE">
      <w:pPr>
        <w:pStyle w:val="NormalWeb"/>
        <w:spacing w:line="360" w:lineRule="auto"/>
        <w:rPr>
          <w:color w:val="000000"/>
        </w:rPr>
      </w:pPr>
      <w:r w:rsidRPr="002B6735">
        <w:rPr>
          <w:color w:val="000000"/>
        </w:rPr>
        <w:t>Género: la respuesta motora escrita del alumno al item “genero”.Variable categorizada en Masculino y Femenino.</w:t>
      </w:r>
    </w:p>
    <w:p w14:paraId="1EEB9BE3" w14:textId="7EEFF999" w:rsidR="002F6F9D" w:rsidRPr="00DE4587" w:rsidRDefault="00266234" w:rsidP="002F6F9D">
      <w:pPr>
        <w:pStyle w:val="NormalWeb"/>
        <w:spacing w:line="360" w:lineRule="auto"/>
        <w:rPr>
          <w:color w:val="000000"/>
        </w:rPr>
      </w:pPr>
      <w:r w:rsidRPr="002B6735">
        <w:rPr>
          <w:color w:val="000000"/>
        </w:rPr>
        <w:t>Año de ingreso: año académico en que el estudiante inicia estudios superiores en la carrera de .Variable categorizada en</w:t>
      </w:r>
      <w:proofErr w:type="gramStart"/>
      <w:r w:rsidRPr="002B6735">
        <w:rPr>
          <w:color w:val="000000"/>
        </w:rPr>
        <w:t xml:space="preserve">: </w:t>
      </w:r>
      <w:r w:rsidR="005858A1" w:rsidRPr="002B6735">
        <w:rPr>
          <w:color w:val="000000"/>
        </w:rPr>
        <w:t xml:space="preserve"> 2012</w:t>
      </w:r>
      <w:proofErr w:type="gramEnd"/>
      <w:r w:rsidR="005858A1" w:rsidRPr="002B6735">
        <w:rPr>
          <w:color w:val="000000"/>
        </w:rPr>
        <w:t>-2013-2014 y 2015.</w:t>
      </w:r>
    </w:p>
    <w:p w14:paraId="4A2852C5" w14:textId="5175D530" w:rsidR="009B7B43" w:rsidRPr="002B6735" w:rsidRDefault="002F6F9D" w:rsidP="006D1546">
      <w:pPr>
        <w:pStyle w:val="NormalWeb"/>
        <w:spacing w:line="360" w:lineRule="auto"/>
        <w:rPr>
          <w:b/>
          <w:color w:val="000000"/>
        </w:rPr>
      </w:pPr>
      <w:r w:rsidRPr="002B6735">
        <w:rPr>
          <w:b/>
          <w:color w:val="000000"/>
        </w:rPr>
        <w:t xml:space="preserve">                   </w:t>
      </w:r>
      <w:r w:rsidR="00DE4587">
        <w:rPr>
          <w:b/>
          <w:color w:val="000000"/>
        </w:rPr>
        <w:t xml:space="preserve">                      </w:t>
      </w:r>
      <w:r w:rsidR="006D1546">
        <w:rPr>
          <w:b/>
          <w:color w:val="000000"/>
        </w:rPr>
        <w:t xml:space="preserve">                            </w:t>
      </w:r>
      <w:r w:rsidR="008150E9" w:rsidRPr="002B6735">
        <w:rPr>
          <w:b/>
          <w:color w:val="000000"/>
        </w:rPr>
        <w:t>R</w:t>
      </w:r>
      <w:r w:rsidR="008150E9" w:rsidRPr="004B27D9">
        <w:rPr>
          <w:color w:val="000000"/>
        </w:rPr>
        <w:t>e</w:t>
      </w:r>
      <w:r w:rsidR="008150E9" w:rsidRPr="002B6735">
        <w:rPr>
          <w:b/>
          <w:color w:val="000000"/>
        </w:rPr>
        <w:t>sultados</w:t>
      </w:r>
      <w:r w:rsidR="009B7B43" w:rsidRPr="002B6735">
        <w:t>.</w:t>
      </w:r>
    </w:p>
    <w:p w14:paraId="3FC1810E" w14:textId="3FC82FAE" w:rsidR="002B6735" w:rsidRDefault="002F3E80" w:rsidP="00823ACE">
      <w:pPr>
        <w:spacing w:line="360" w:lineRule="auto"/>
        <w:rPr>
          <w:rFonts w:ascii="Times New Roman" w:hAnsi="Times New Roman" w:cs="Times New Roman"/>
          <w:sz w:val="24"/>
          <w:szCs w:val="24"/>
        </w:rPr>
      </w:pPr>
      <w:r w:rsidRPr="002B6735">
        <w:rPr>
          <w:rFonts w:ascii="Times New Roman" w:hAnsi="Times New Roman" w:cs="Times New Roman"/>
          <w:sz w:val="24"/>
          <w:szCs w:val="24"/>
        </w:rPr>
        <w:t>En este estudio se ha detectado que el 15,6% de los participantes presentan un nivel de est</w:t>
      </w:r>
      <w:r w:rsidR="003E5270">
        <w:rPr>
          <w:rFonts w:ascii="Times New Roman" w:hAnsi="Times New Roman" w:cs="Times New Roman"/>
          <w:sz w:val="24"/>
          <w:szCs w:val="24"/>
        </w:rPr>
        <w:t>rés académico global bajo</w:t>
      </w:r>
      <w:r w:rsidRPr="002B6735">
        <w:rPr>
          <w:rFonts w:ascii="Times New Roman" w:hAnsi="Times New Roman" w:cs="Times New Roman"/>
          <w:sz w:val="24"/>
          <w:szCs w:val="24"/>
        </w:rPr>
        <w:t xml:space="preserve">, </w:t>
      </w:r>
      <w:r w:rsidR="004B27D9">
        <w:rPr>
          <w:rFonts w:ascii="Times New Roman" w:hAnsi="Times New Roman" w:cs="Times New Roman"/>
          <w:sz w:val="24"/>
          <w:szCs w:val="24"/>
        </w:rPr>
        <w:t>un 71,4%</w:t>
      </w:r>
      <w:r w:rsidRPr="002B6735">
        <w:rPr>
          <w:rFonts w:ascii="Times New Roman" w:hAnsi="Times New Roman" w:cs="Times New Roman"/>
          <w:sz w:val="24"/>
          <w:szCs w:val="24"/>
        </w:rPr>
        <w:t xml:space="preserve"> </w:t>
      </w:r>
      <w:r w:rsidR="004B27D9">
        <w:rPr>
          <w:rFonts w:ascii="Times New Roman" w:hAnsi="Times New Roman" w:cs="Times New Roman"/>
          <w:sz w:val="24"/>
          <w:szCs w:val="24"/>
        </w:rPr>
        <w:t xml:space="preserve">en </w:t>
      </w:r>
      <w:r w:rsidRPr="002B6735">
        <w:rPr>
          <w:rFonts w:ascii="Times New Roman" w:hAnsi="Times New Roman" w:cs="Times New Roman"/>
          <w:sz w:val="24"/>
          <w:szCs w:val="24"/>
        </w:rPr>
        <w:t>el nivel</w:t>
      </w:r>
      <w:r w:rsidR="004B27D9">
        <w:rPr>
          <w:rFonts w:ascii="Times New Roman" w:hAnsi="Times New Roman" w:cs="Times New Roman"/>
          <w:sz w:val="24"/>
          <w:szCs w:val="24"/>
        </w:rPr>
        <w:t xml:space="preserve"> medio y</w:t>
      </w:r>
      <w:r w:rsidRPr="002B6735">
        <w:rPr>
          <w:rFonts w:ascii="Times New Roman" w:hAnsi="Times New Roman" w:cs="Times New Roman"/>
          <w:sz w:val="24"/>
          <w:szCs w:val="24"/>
        </w:rPr>
        <w:t xml:space="preserve"> </w:t>
      </w:r>
      <w:r w:rsidR="009B7B43" w:rsidRPr="002B6735">
        <w:rPr>
          <w:rFonts w:ascii="Times New Roman" w:hAnsi="Times New Roman" w:cs="Times New Roman"/>
          <w:sz w:val="24"/>
          <w:szCs w:val="24"/>
        </w:rPr>
        <w:t>un 13,0%</w:t>
      </w:r>
      <w:r w:rsidRPr="002B6735">
        <w:rPr>
          <w:rFonts w:ascii="Times New Roman" w:hAnsi="Times New Roman" w:cs="Times New Roman"/>
          <w:sz w:val="24"/>
          <w:szCs w:val="24"/>
        </w:rPr>
        <w:t>en el nivel alto, como se precisa en la tabla1.</w:t>
      </w:r>
    </w:p>
    <w:p w14:paraId="3FA50328" w14:textId="77777777" w:rsidR="00DE4587" w:rsidRDefault="00DE4587" w:rsidP="00823ACE">
      <w:pPr>
        <w:spacing w:line="360" w:lineRule="auto"/>
        <w:rPr>
          <w:rFonts w:ascii="Times New Roman" w:hAnsi="Times New Roman" w:cs="Times New Roman"/>
          <w:sz w:val="24"/>
          <w:szCs w:val="24"/>
        </w:rPr>
      </w:pPr>
    </w:p>
    <w:p w14:paraId="466EB7F7" w14:textId="77777777" w:rsidR="003E5270" w:rsidRDefault="003E5270" w:rsidP="00823AC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Tabla 1</w:t>
      </w:r>
    </w:p>
    <w:p w14:paraId="0F698BC3" w14:textId="56CAB80F" w:rsidR="009B7B43" w:rsidRPr="002B6735" w:rsidRDefault="003E5270" w:rsidP="00823ACE">
      <w:pPr>
        <w:spacing w:line="360" w:lineRule="auto"/>
        <w:rPr>
          <w:rFonts w:ascii="Times New Roman" w:hAnsi="Times New Roman" w:cs="Times New Roman"/>
          <w:sz w:val="24"/>
          <w:szCs w:val="24"/>
        </w:rPr>
      </w:pPr>
      <w:r>
        <w:rPr>
          <w:rFonts w:ascii="Times New Roman" w:hAnsi="Times New Roman" w:cs="Times New Roman"/>
          <w:i/>
          <w:sz w:val="24"/>
          <w:szCs w:val="24"/>
        </w:rPr>
        <w:t>N</w:t>
      </w:r>
      <w:r w:rsidR="009B7B43" w:rsidRPr="002B6735">
        <w:rPr>
          <w:rFonts w:ascii="Times New Roman" w:hAnsi="Times New Roman" w:cs="Times New Roman"/>
          <w:i/>
          <w:sz w:val="24"/>
          <w:szCs w:val="24"/>
        </w:rPr>
        <w:t xml:space="preserve">iveles de estrés </w:t>
      </w:r>
      <w:r>
        <w:rPr>
          <w:rFonts w:ascii="Times New Roman" w:hAnsi="Times New Roman" w:cs="Times New Roman"/>
          <w:i/>
          <w:sz w:val="24"/>
          <w:szCs w:val="24"/>
        </w:rPr>
        <w:t>en los participantes</w:t>
      </w:r>
    </w:p>
    <w:tbl>
      <w:tblPr>
        <w:tblStyle w:val="Sombreadoclaro"/>
        <w:tblW w:w="8032" w:type="dxa"/>
        <w:tblLook w:val="06A0" w:firstRow="1" w:lastRow="0" w:firstColumn="1" w:lastColumn="0" w:noHBand="1" w:noVBand="1"/>
      </w:tblPr>
      <w:tblGrid>
        <w:gridCol w:w="1052"/>
        <w:gridCol w:w="953"/>
        <w:gridCol w:w="1349"/>
        <w:gridCol w:w="1323"/>
        <w:gridCol w:w="1323"/>
        <w:gridCol w:w="2032"/>
      </w:tblGrid>
      <w:tr w:rsidR="009B7B43" w:rsidRPr="002B6735" w14:paraId="7A4FB61F" w14:textId="77777777" w:rsidTr="00413EC9">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5" w:type="dxa"/>
            <w:gridSpan w:val="2"/>
            <w:hideMark/>
          </w:tcPr>
          <w:p w14:paraId="5F2379A0"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 </w:t>
            </w:r>
          </w:p>
        </w:tc>
        <w:tc>
          <w:tcPr>
            <w:tcW w:w="1255" w:type="dxa"/>
            <w:hideMark/>
          </w:tcPr>
          <w:p w14:paraId="6EFDDB65"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Frecuencia</w:t>
            </w:r>
          </w:p>
        </w:tc>
        <w:tc>
          <w:tcPr>
            <w:tcW w:w="1230" w:type="dxa"/>
            <w:hideMark/>
          </w:tcPr>
          <w:p w14:paraId="1BD69D97"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Porcentaje</w:t>
            </w:r>
          </w:p>
        </w:tc>
        <w:tc>
          <w:tcPr>
            <w:tcW w:w="1230" w:type="dxa"/>
            <w:hideMark/>
          </w:tcPr>
          <w:p w14:paraId="136872EA"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Porcentaje válido</w:t>
            </w:r>
          </w:p>
        </w:tc>
        <w:tc>
          <w:tcPr>
            <w:tcW w:w="2032" w:type="dxa"/>
            <w:hideMark/>
          </w:tcPr>
          <w:p w14:paraId="290D324E"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Porcentaje acumulado</w:t>
            </w:r>
          </w:p>
        </w:tc>
      </w:tr>
      <w:tr w:rsidR="009B7B43" w:rsidRPr="002B6735" w14:paraId="5471D1FD" w14:textId="77777777" w:rsidTr="00413EC9">
        <w:trPr>
          <w:trHeight w:val="315"/>
        </w:trPr>
        <w:tc>
          <w:tcPr>
            <w:cnfStyle w:val="001000000000" w:firstRow="0" w:lastRow="0" w:firstColumn="1" w:lastColumn="0" w:oddVBand="0" w:evenVBand="0" w:oddHBand="0" w:evenHBand="0" w:firstRowFirstColumn="0" w:firstRowLastColumn="0" w:lastRowFirstColumn="0" w:lastRowLastColumn="0"/>
            <w:tcW w:w="1154" w:type="dxa"/>
            <w:vMerge w:val="restart"/>
            <w:hideMark/>
          </w:tcPr>
          <w:p w14:paraId="5F0AB0A8"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Válidos</w:t>
            </w:r>
          </w:p>
        </w:tc>
        <w:tc>
          <w:tcPr>
            <w:tcW w:w="1131" w:type="dxa"/>
            <w:hideMark/>
          </w:tcPr>
          <w:p w14:paraId="3827FE5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Bajo</w:t>
            </w:r>
          </w:p>
        </w:tc>
        <w:tc>
          <w:tcPr>
            <w:tcW w:w="1255" w:type="dxa"/>
            <w:noWrap/>
            <w:hideMark/>
          </w:tcPr>
          <w:p w14:paraId="71560DC0"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24</w:t>
            </w:r>
          </w:p>
        </w:tc>
        <w:tc>
          <w:tcPr>
            <w:tcW w:w="1230" w:type="dxa"/>
            <w:noWrap/>
            <w:hideMark/>
          </w:tcPr>
          <w:p w14:paraId="0D5A6209"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15,6</w:t>
            </w:r>
          </w:p>
        </w:tc>
        <w:tc>
          <w:tcPr>
            <w:tcW w:w="1230" w:type="dxa"/>
            <w:noWrap/>
            <w:hideMark/>
          </w:tcPr>
          <w:p w14:paraId="5F6F9A4E"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15,6</w:t>
            </w:r>
          </w:p>
        </w:tc>
        <w:tc>
          <w:tcPr>
            <w:tcW w:w="2032" w:type="dxa"/>
            <w:noWrap/>
            <w:hideMark/>
          </w:tcPr>
          <w:p w14:paraId="577F9487"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15,6</w:t>
            </w:r>
          </w:p>
        </w:tc>
      </w:tr>
      <w:tr w:rsidR="009B7B43" w:rsidRPr="002B6735" w14:paraId="12929119" w14:textId="77777777" w:rsidTr="00413EC9">
        <w:trPr>
          <w:trHeight w:val="300"/>
        </w:trPr>
        <w:tc>
          <w:tcPr>
            <w:cnfStyle w:val="001000000000" w:firstRow="0" w:lastRow="0" w:firstColumn="1" w:lastColumn="0" w:oddVBand="0" w:evenVBand="0" w:oddHBand="0" w:evenHBand="0" w:firstRowFirstColumn="0" w:firstRowLastColumn="0" w:lastRowFirstColumn="0" w:lastRowLastColumn="0"/>
            <w:tcW w:w="1154" w:type="dxa"/>
            <w:vMerge/>
            <w:hideMark/>
          </w:tcPr>
          <w:p w14:paraId="2D91B3AC" w14:textId="77777777" w:rsidR="009B7B43" w:rsidRPr="002B6735" w:rsidRDefault="009B7B43" w:rsidP="00A5201E">
            <w:pPr>
              <w:rPr>
                <w:rFonts w:ascii="Times New Roman" w:eastAsia="Times New Roman" w:hAnsi="Times New Roman" w:cs="Times New Roman"/>
                <w:color w:val="000000"/>
                <w:sz w:val="24"/>
                <w:szCs w:val="24"/>
                <w:lang w:eastAsia="es-CL"/>
              </w:rPr>
            </w:pPr>
          </w:p>
        </w:tc>
        <w:tc>
          <w:tcPr>
            <w:tcW w:w="1131" w:type="dxa"/>
            <w:hideMark/>
          </w:tcPr>
          <w:p w14:paraId="49A6A261"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Medio</w:t>
            </w:r>
          </w:p>
        </w:tc>
        <w:tc>
          <w:tcPr>
            <w:tcW w:w="1255" w:type="dxa"/>
            <w:noWrap/>
            <w:hideMark/>
          </w:tcPr>
          <w:p w14:paraId="18B0355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110</w:t>
            </w:r>
          </w:p>
        </w:tc>
        <w:tc>
          <w:tcPr>
            <w:tcW w:w="1230" w:type="dxa"/>
            <w:noWrap/>
            <w:hideMark/>
          </w:tcPr>
          <w:p w14:paraId="3AFBE742"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71,4</w:t>
            </w:r>
          </w:p>
        </w:tc>
        <w:tc>
          <w:tcPr>
            <w:tcW w:w="1230" w:type="dxa"/>
            <w:noWrap/>
            <w:hideMark/>
          </w:tcPr>
          <w:p w14:paraId="6CE3AAD6"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71,4</w:t>
            </w:r>
          </w:p>
        </w:tc>
        <w:tc>
          <w:tcPr>
            <w:tcW w:w="2032" w:type="dxa"/>
            <w:noWrap/>
            <w:hideMark/>
          </w:tcPr>
          <w:p w14:paraId="751DC81A"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87,0</w:t>
            </w:r>
          </w:p>
        </w:tc>
      </w:tr>
      <w:tr w:rsidR="009B7B43" w:rsidRPr="002B6735" w14:paraId="7A91D8A3" w14:textId="77777777" w:rsidTr="00413EC9">
        <w:trPr>
          <w:trHeight w:val="300"/>
        </w:trPr>
        <w:tc>
          <w:tcPr>
            <w:cnfStyle w:val="001000000000" w:firstRow="0" w:lastRow="0" w:firstColumn="1" w:lastColumn="0" w:oddVBand="0" w:evenVBand="0" w:oddHBand="0" w:evenHBand="0" w:firstRowFirstColumn="0" w:firstRowLastColumn="0" w:lastRowFirstColumn="0" w:lastRowLastColumn="0"/>
            <w:tcW w:w="1154" w:type="dxa"/>
            <w:vMerge/>
            <w:hideMark/>
          </w:tcPr>
          <w:p w14:paraId="1BD5251B" w14:textId="77777777" w:rsidR="009B7B43" w:rsidRPr="002B6735" w:rsidRDefault="009B7B43" w:rsidP="00A5201E">
            <w:pPr>
              <w:rPr>
                <w:rFonts w:ascii="Times New Roman" w:eastAsia="Times New Roman" w:hAnsi="Times New Roman" w:cs="Times New Roman"/>
                <w:color w:val="000000"/>
                <w:sz w:val="24"/>
                <w:szCs w:val="24"/>
                <w:lang w:eastAsia="es-CL"/>
              </w:rPr>
            </w:pPr>
          </w:p>
        </w:tc>
        <w:tc>
          <w:tcPr>
            <w:tcW w:w="1131" w:type="dxa"/>
            <w:hideMark/>
          </w:tcPr>
          <w:p w14:paraId="5AFD390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Alto</w:t>
            </w:r>
          </w:p>
        </w:tc>
        <w:tc>
          <w:tcPr>
            <w:tcW w:w="1255" w:type="dxa"/>
            <w:noWrap/>
            <w:hideMark/>
          </w:tcPr>
          <w:p w14:paraId="3F828310"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w:t>
            </w:r>
          </w:p>
        </w:tc>
        <w:tc>
          <w:tcPr>
            <w:tcW w:w="1230" w:type="dxa"/>
            <w:noWrap/>
            <w:hideMark/>
          </w:tcPr>
          <w:p w14:paraId="0CEAC067"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13,0</w:t>
            </w:r>
          </w:p>
        </w:tc>
        <w:tc>
          <w:tcPr>
            <w:tcW w:w="1230" w:type="dxa"/>
            <w:noWrap/>
            <w:hideMark/>
          </w:tcPr>
          <w:p w14:paraId="24E3DCC0"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13,0</w:t>
            </w:r>
          </w:p>
        </w:tc>
        <w:tc>
          <w:tcPr>
            <w:tcW w:w="2032" w:type="dxa"/>
            <w:noWrap/>
            <w:hideMark/>
          </w:tcPr>
          <w:p w14:paraId="5498877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100,0</w:t>
            </w:r>
          </w:p>
        </w:tc>
      </w:tr>
      <w:tr w:rsidR="009B7B43" w:rsidRPr="002B6735" w14:paraId="7D181D51" w14:textId="77777777" w:rsidTr="00413EC9">
        <w:trPr>
          <w:trHeight w:val="315"/>
        </w:trPr>
        <w:tc>
          <w:tcPr>
            <w:cnfStyle w:val="001000000000" w:firstRow="0" w:lastRow="0" w:firstColumn="1" w:lastColumn="0" w:oddVBand="0" w:evenVBand="0" w:oddHBand="0" w:evenHBand="0" w:firstRowFirstColumn="0" w:firstRowLastColumn="0" w:lastRowFirstColumn="0" w:lastRowLastColumn="0"/>
            <w:tcW w:w="1154" w:type="dxa"/>
            <w:vMerge/>
            <w:hideMark/>
          </w:tcPr>
          <w:p w14:paraId="4830E172" w14:textId="77777777" w:rsidR="009B7B43" w:rsidRPr="002B6735" w:rsidRDefault="009B7B43" w:rsidP="00A5201E">
            <w:pPr>
              <w:rPr>
                <w:rFonts w:ascii="Times New Roman" w:eastAsia="Times New Roman" w:hAnsi="Times New Roman" w:cs="Times New Roman"/>
                <w:color w:val="000000"/>
                <w:sz w:val="24"/>
                <w:szCs w:val="24"/>
                <w:lang w:eastAsia="es-CL"/>
              </w:rPr>
            </w:pPr>
          </w:p>
        </w:tc>
        <w:tc>
          <w:tcPr>
            <w:tcW w:w="1131" w:type="dxa"/>
            <w:hideMark/>
          </w:tcPr>
          <w:p w14:paraId="1645B28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Total</w:t>
            </w:r>
          </w:p>
        </w:tc>
        <w:tc>
          <w:tcPr>
            <w:tcW w:w="1255" w:type="dxa"/>
            <w:noWrap/>
            <w:hideMark/>
          </w:tcPr>
          <w:p w14:paraId="0ADF806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154</w:t>
            </w:r>
          </w:p>
        </w:tc>
        <w:tc>
          <w:tcPr>
            <w:tcW w:w="1230" w:type="dxa"/>
            <w:noWrap/>
            <w:hideMark/>
          </w:tcPr>
          <w:p w14:paraId="3B4E87BA"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100,0</w:t>
            </w:r>
          </w:p>
        </w:tc>
        <w:tc>
          <w:tcPr>
            <w:tcW w:w="1230" w:type="dxa"/>
            <w:noWrap/>
            <w:hideMark/>
          </w:tcPr>
          <w:p w14:paraId="4EB9B1E7"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100,0</w:t>
            </w:r>
          </w:p>
        </w:tc>
        <w:tc>
          <w:tcPr>
            <w:tcW w:w="2032" w:type="dxa"/>
            <w:hideMark/>
          </w:tcPr>
          <w:p w14:paraId="44EAC1C3"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r>
    </w:tbl>
    <w:p w14:paraId="065A0934" w14:textId="77777777" w:rsidR="00F67D7A" w:rsidRPr="002B6735" w:rsidRDefault="00F67D7A" w:rsidP="00413EC9">
      <w:pPr>
        <w:spacing w:line="360" w:lineRule="auto"/>
        <w:rPr>
          <w:rFonts w:ascii="Times New Roman" w:hAnsi="Times New Roman" w:cs="Times New Roman"/>
          <w:sz w:val="24"/>
          <w:szCs w:val="24"/>
        </w:rPr>
      </w:pPr>
    </w:p>
    <w:p w14:paraId="604A23FD" w14:textId="4319465C" w:rsidR="00413EC9" w:rsidRPr="002B6735" w:rsidRDefault="005F6A18" w:rsidP="00413EC9">
      <w:pPr>
        <w:spacing w:line="360" w:lineRule="auto"/>
        <w:rPr>
          <w:rFonts w:ascii="Times New Roman" w:hAnsi="Times New Roman" w:cs="Times New Roman"/>
          <w:sz w:val="24"/>
          <w:szCs w:val="24"/>
        </w:rPr>
      </w:pPr>
      <w:r>
        <w:rPr>
          <w:rFonts w:ascii="Times New Roman" w:hAnsi="Times New Roman" w:cs="Times New Roman"/>
          <w:sz w:val="24"/>
          <w:szCs w:val="24"/>
        </w:rPr>
        <w:t xml:space="preserve"> Entre</w:t>
      </w:r>
      <w:r w:rsidR="00F67D7A" w:rsidRPr="002B6735">
        <w:rPr>
          <w:rFonts w:ascii="Times New Roman" w:hAnsi="Times New Roman" w:cs="Times New Roman"/>
          <w:sz w:val="24"/>
          <w:szCs w:val="24"/>
        </w:rPr>
        <w:t xml:space="preserve"> los estudiantes </w:t>
      </w:r>
      <w:r>
        <w:rPr>
          <w:rFonts w:ascii="Times New Roman" w:hAnsi="Times New Roman" w:cs="Times New Roman"/>
          <w:sz w:val="24"/>
          <w:szCs w:val="24"/>
        </w:rPr>
        <w:t xml:space="preserve"> que ingresaron el 2014 se detecta un porcentaje más alto en el nivel bajo (28,9%), </w:t>
      </w:r>
      <w:r w:rsidR="00F67D7A" w:rsidRPr="002B6735">
        <w:rPr>
          <w:rFonts w:ascii="Times New Roman" w:hAnsi="Times New Roman" w:cs="Times New Roman"/>
          <w:sz w:val="24"/>
          <w:szCs w:val="24"/>
        </w:rPr>
        <w:t>en</w:t>
      </w:r>
      <w:r>
        <w:rPr>
          <w:rFonts w:ascii="Times New Roman" w:hAnsi="Times New Roman" w:cs="Times New Roman"/>
          <w:sz w:val="24"/>
          <w:szCs w:val="24"/>
        </w:rPr>
        <w:t>tre los que ingresaron el año 2012 se destaca un nivel medio y un nivel alto de estrés en  los que ingresaron en el año 2013 y 2015</w:t>
      </w:r>
      <w:r w:rsidR="009E0D94">
        <w:rPr>
          <w:rFonts w:ascii="Times New Roman" w:hAnsi="Times New Roman" w:cs="Times New Roman"/>
          <w:sz w:val="24"/>
          <w:szCs w:val="24"/>
        </w:rPr>
        <w:t>(tabla 2).</w:t>
      </w:r>
    </w:p>
    <w:p w14:paraId="58741B5A" w14:textId="191B2FE8" w:rsidR="009B7B43" w:rsidRPr="002B6735" w:rsidRDefault="009B7B43" w:rsidP="00823ACE">
      <w:pPr>
        <w:spacing w:line="360" w:lineRule="auto"/>
        <w:rPr>
          <w:rFonts w:ascii="Times New Roman" w:hAnsi="Times New Roman" w:cs="Times New Roman"/>
          <w:i/>
          <w:sz w:val="24"/>
          <w:szCs w:val="24"/>
        </w:rPr>
      </w:pPr>
      <w:r w:rsidRPr="002B6735">
        <w:rPr>
          <w:rFonts w:ascii="Times New Roman" w:hAnsi="Times New Roman" w:cs="Times New Roman"/>
          <w:sz w:val="24"/>
          <w:szCs w:val="24"/>
        </w:rPr>
        <w:t>Tabla 2</w:t>
      </w:r>
      <w:r w:rsidRPr="002B6735">
        <w:rPr>
          <w:rFonts w:ascii="Times New Roman" w:hAnsi="Times New Roman" w:cs="Times New Roman"/>
          <w:sz w:val="24"/>
          <w:szCs w:val="24"/>
        </w:rPr>
        <w:br/>
      </w:r>
      <w:r w:rsidR="003E78B9">
        <w:rPr>
          <w:rFonts w:ascii="Times New Roman" w:hAnsi="Times New Roman" w:cs="Times New Roman"/>
          <w:i/>
          <w:sz w:val="24"/>
          <w:szCs w:val="24"/>
        </w:rPr>
        <w:t xml:space="preserve"> E</w:t>
      </w:r>
      <w:r w:rsidR="00413EC9" w:rsidRPr="002B6735">
        <w:rPr>
          <w:rFonts w:ascii="Times New Roman" w:hAnsi="Times New Roman" w:cs="Times New Roman"/>
          <w:i/>
          <w:sz w:val="24"/>
          <w:szCs w:val="24"/>
        </w:rPr>
        <w:t>strés académico</w:t>
      </w:r>
      <w:r w:rsidRPr="002B6735">
        <w:rPr>
          <w:rFonts w:ascii="Times New Roman" w:hAnsi="Times New Roman" w:cs="Times New Roman"/>
          <w:i/>
          <w:sz w:val="24"/>
          <w:szCs w:val="24"/>
        </w:rPr>
        <w:t xml:space="preserve"> por año </w:t>
      </w:r>
      <w:r w:rsidR="00413EC9" w:rsidRPr="002B6735">
        <w:rPr>
          <w:rFonts w:ascii="Times New Roman" w:hAnsi="Times New Roman" w:cs="Times New Roman"/>
          <w:i/>
          <w:sz w:val="24"/>
          <w:szCs w:val="24"/>
        </w:rPr>
        <w:t>de ingreso a la carrera</w:t>
      </w:r>
    </w:p>
    <w:tbl>
      <w:tblPr>
        <w:tblStyle w:val="Sombreadoclaro"/>
        <w:tblpPr w:leftFromText="141" w:rightFromText="141" w:vertAnchor="text" w:tblpY="1"/>
        <w:tblOverlap w:val="never"/>
        <w:tblW w:w="8400" w:type="dxa"/>
        <w:tblLook w:val="06A0" w:firstRow="1" w:lastRow="0" w:firstColumn="1" w:lastColumn="0" w:noHBand="1" w:noVBand="1"/>
      </w:tblPr>
      <w:tblGrid>
        <w:gridCol w:w="1200"/>
        <w:gridCol w:w="1200"/>
        <w:gridCol w:w="1200"/>
        <w:gridCol w:w="1200"/>
        <w:gridCol w:w="1200"/>
        <w:gridCol w:w="1200"/>
        <w:gridCol w:w="1200"/>
      </w:tblGrid>
      <w:tr w:rsidR="009B7B43" w:rsidRPr="002B6735" w14:paraId="331AE1A3" w14:textId="77777777" w:rsidTr="0038666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00" w:type="dxa"/>
            <w:gridSpan w:val="3"/>
            <w:vMerge w:val="restart"/>
            <w:hideMark/>
          </w:tcPr>
          <w:p w14:paraId="794A3830" w14:textId="77777777" w:rsidR="009B7B43" w:rsidRPr="002B6735" w:rsidRDefault="009B7B43" w:rsidP="00386664">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 </w:t>
            </w:r>
          </w:p>
        </w:tc>
        <w:tc>
          <w:tcPr>
            <w:tcW w:w="3600" w:type="dxa"/>
            <w:gridSpan w:val="3"/>
            <w:hideMark/>
          </w:tcPr>
          <w:p w14:paraId="2F5A8A3E" w14:textId="77777777" w:rsidR="009B7B43" w:rsidRPr="002B6735" w:rsidRDefault="009B7B43" w:rsidP="003866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Estrés Global</w:t>
            </w:r>
          </w:p>
        </w:tc>
        <w:tc>
          <w:tcPr>
            <w:tcW w:w="1200" w:type="dxa"/>
            <w:vMerge w:val="restart"/>
            <w:hideMark/>
          </w:tcPr>
          <w:p w14:paraId="3F76294A" w14:textId="77777777" w:rsidR="009B7B43" w:rsidRPr="002B6735" w:rsidRDefault="009B7B43" w:rsidP="0038666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Total</w:t>
            </w:r>
          </w:p>
        </w:tc>
      </w:tr>
      <w:tr w:rsidR="009B7B43" w:rsidRPr="002B6735" w14:paraId="5E188FDE" w14:textId="77777777" w:rsidTr="00386664">
        <w:trPr>
          <w:trHeight w:val="315"/>
        </w:trPr>
        <w:tc>
          <w:tcPr>
            <w:cnfStyle w:val="001000000000" w:firstRow="0" w:lastRow="0" w:firstColumn="1" w:lastColumn="0" w:oddVBand="0" w:evenVBand="0" w:oddHBand="0" w:evenHBand="0" w:firstRowFirstColumn="0" w:firstRowLastColumn="0" w:lastRowFirstColumn="0" w:lastRowLastColumn="0"/>
            <w:tcW w:w="3600" w:type="dxa"/>
            <w:gridSpan w:val="3"/>
            <w:vMerge/>
            <w:hideMark/>
          </w:tcPr>
          <w:p w14:paraId="294EF751" w14:textId="77777777" w:rsidR="009B7B43" w:rsidRPr="002B6735" w:rsidRDefault="009B7B43" w:rsidP="00386664">
            <w:pPr>
              <w:rPr>
                <w:rFonts w:ascii="Times New Roman" w:eastAsia="Times New Roman" w:hAnsi="Times New Roman" w:cs="Times New Roman"/>
                <w:color w:val="000000"/>
                <w:sz w:val="24"/>
                <w:szCs w:val="24"/>
                <w:lang w:eastAsia="es-CL"/>
              </w:rPr>
            </w:pPr>
          </w:p>
        </w:tc>
        <w:tc>
          <w:tcPr>
            <w:tcW w:w="1200" w:type="dxa"/>
            <w:hideMark/>
          </w:tcPr>
          <w:p w14:paraId="5572B4BE" w14:textId="77777777" w:rsidR="009B7B43" w:rsidRPr="002B6735" w:rsidRDefault="009B7B43" w:rsidP="003866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Bajo</w:t>
            </w:r>
          </w:p>
        </w:tc>
        <w:tc>
          <w:tcPr>
            <w:tcW w:w="1200" w:type="dxa"/>
            <w:hideMark/>
          </w:tcPr>
          <w:p w14:paraId="2C8CC074" w14:textId="77777777" w:rsidR="009B7B43" w:rsidRPr="002B6735" w:rsidRDefault="009B7B43" w:rsidP="003866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Medio</w:t>
            </w:r>
          </w:p>
        </w:tc>
        <w:tc>
          <w:tcPr>
            <w:tcW w:w="1200" w:type="dxa"/>
            <w:hideMark/>
          </w:tcPr>
          <w:p w14:paraId="2EBFFD68" w14:textId="77777777" w:rsidR="009B7B43" w:rsidRPr="002B6735" w:rsidRDefault="009B7B43" w:rsidP="0038666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Alto</w:t>
            </w:r>
          </w:p>
        </w:tc>
        <w:tc>
          <w:tcPr>
            <w:tcW w:w="1200" w:type="dxa"/>
            <w:vMerge/>
            <w:hideMark/>
          </w:tcPr>
          <w:p w14:paraId="16693B67" w14:textId="77777777" w:rsidR="009B7B43" w:rsidRPr="002B6735"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r>
      <w:tr w:rsidR="009B7B43" w:rsidRPr="002B6735" w14:paraId="314A4FFD" w14:textId="77777777" w:rsidTr="00386664">
        <w:trPr>
          <w:trHeight w:val="495"/>
        </w:trPr>
        <w:tc>
          <w:tcPr>
            <w:cnfStyle w:val="001000000000" w:firstRow="0" w:lastRow="0" w:firstColumn="1" w:lastColumn="0" w:oddVBand="0" w:evenVBand="0" w:oddHBand="0" w:evenHBand="0" w:firstRowFirstColumn="0" w:firstRowLastColumn="0" w:lastRowFirstColumn="0" w:lastRowLastColumn="0"/>
            <w:tcW w:w="1200" w:type="dxa"/>
            <w:vMerge w:val="restart"/>
            <w:hideMark/>
          </w:tcPr>
          <w:p w14:paraId="157FC644" w14:textId="335C169B" w:rsidR="009B7B43" w:rsidRPr="002B6735" w:rsidRDefault="009B7B43" w:rsidP="00386664">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A</w:t>
            </w:r>
            <w:r w:rsidR="00454840" w:rsidRPr="002B6735">
              <w:rPr>
                <w:rFonts w:ascii="Times New Roman" w:eastAsia="Times New Roman" w:hAnsi="Times New Roman" w:cs="Times New Roman"/>
                <w:color w:val="000000"/>
                <w:sz w:val="24"/>
                <w:szCs w:val="24"/>
                <w:lang w:eastAsia="es-CL"/>
              </w:rPr>
              <w:t>ño</w:t>
            </w:r>
          </w:p>
          <w:p w14:paraId="6F54335A" w14:textId="76C049D0" w:rsidR="00454840" w:rsidRPr="002B6735" w:rsidRDefault="00454840" w:rsidP="00386664">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De ingreso</w:t>
            </w:r>
          </w:p>
        </w:tc>
        <w:tc>
          <w:tcPr>
            <w:tcW w:w="1200" w:type="dxa"/>
            <w:noWrap/>
            <w:hideMark/>
          </w:tcPr>
          <w:p w14:paraId="0C42FFA1" w14:textId="77777777" w:rsidR="009B7B43" w:rsidRPr="002B6735"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2012</w:t>
            </w:r>
          </w:p>
        </w:tc>
        <w:tc>
          <w:tcPr>
            <w:tcW w:w="1200" w:type="dxa"/>
            <w:hideMark/>
          </w:tcPr>
          <w:p w14:paraId="015587C1" w14:textId="77777777" w:rsidR="009B7B43" w:rsidRPr="002B6735"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 dentro de AÑO</w:t>
            </w:r>
          </w:p>
        </w:tc>
        <w:tc>
          <w:tcPr>
            <w:tcW w:w="1200" w:type="dxa"/>
            <w:noWrap/>
            <w:hideMark/>
          </w:tcPr>
          <w:p w14:paraId="4945966F"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w:t>
            </w:r>
          </w:p>
        </w:tc>
        <w:tc>
          <w:tcPr>
            <w:tcW w:w="1200" w:type="dxa"/>
            <w:noWrap/>
            <w:hideMark/>
          </w:tcPr>
          <w:p w14:paraId="0DA8F752"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80,0%</w:t>
            </w:r>
          </w:p>
        </w:tc>
        <w:tc>
          <w:tcPr>
            <w:tcW w:w="1200" w:type="dxa"/>
            <w:noWrap/>
            <w:hideMark/>
          </w:tcPr>
          <w:p w14:paraId="2624BF4F"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w:t>
            </w:r>
          </w:p>
        </w:tc>
        <w:tc>
          <w:tcPr>
            <w:tcW w:w="1200" w:type="dxa"/>
            <w:noWrap/>
            <w:hideMark/>
          </w:tcPr>
          <w:p w14:paraId="6ACC0E37"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100,0%</w:t>
            </w:r>
          </w:p>
        </w:tc>
      </w:tr>
      <w:tr w:rsidR="009B7B43" w:rsidRPr="002B6735" w14:paraId="10EB860C" w14:textId="77777777" w:rsidTr="00386664">
        <w:trPr>
          <w:trHeight w:val="480"/>
        </w:trPr>
        <w:tc>
          <w:tcPr>
            <w:cnfStyle w:val="001000000000" w:firstRow="0" w:lastRow="0" w:firstColumn="1" w:lastColumn="0" w:oddVBand="0" w:evenVBand="0" w:oddHBand="0" w:evenHBand="0" w:firstRowFirstColumn="0" w:firstRowLastColumn="0" w:lastRowFirstColumn="0" w:lastRowLastColumn="0"/>
            <w:tcW w:w="1200" w:type="dxa"/>
            <w:vMerge/>
            <w:hideMark/>
          </w:tcPr>
          <w:p w14:paraId="0AEB6811" w14:textId="77777777" w:rsidR="009B7B43" w:rsidRPr="002B6735" w:rsidRDefault="009B7B43" w:rsidP="00386664">
            <w:pPr>
              <w:rPr>
                <w:rFonts w:ascii="Times New Roman" w:eastAsia="Times New Roman" w:hAnsi="Times New Roman" w:cs="Times New Roman"/>
                <w:color w:val="000000"/>
                <w:sz w:val="24"/>
                <w:szCs w:val="24"/>
                <w:lang w:eastAsia="es-CL"/>
              </w:rPr>
            </w:pPr>
          </w:p>
        </w:tc>
        <w:tc>
          <w:tcPr>
            <w:tcW w:w="1200" w:type="dxa"/>
            <w:hideMark/>
          </w:tcPr>
          <w:p w14:paraId="04040EC6" w14:textId="77777777" w:rsidR="009B7B43" w:rsidRPr="002B6735"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2013</w:t>
            </w:r>
          </w:p>
        </w:tc>
        <w:tc>
          <w:tcPr>
            <w:tcW w:w="1200" w:type="dxa"/>
            <w:hideMark/>
          </w:tcPr>
          <w:p w14:paraId="2AB7770E" w14:textId="77777777" w:rsidR="009B7B43" w:rsidRPr="002B6735"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 dentro de AÑO</w:t>
            </w:r>
          </w:p>
        </w:tc>
        <w:tc>
          <w:tcPr>
            <w:tcW w:w="1200" w:type="dxa"/>
            <w:noWrap/>
            <w:hideMark/>
          </w:tcPr>
          <w:p w14:paraId="5B5F259B"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10,6%</w:t>
            </w:r>
          </w:p>
        </w:tc>
        <w:tc>
          <w:tcPr>
            <w:tcW w:w="1200" w:type="dxa"/>
            <w:noWrap/>
            <w:hideMark/>
          </w:tcPr>
          <w:p w14:paraId="6C329D1F"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72,3%</w:t>
            </w:r>
          </w:p>
        </w:tc>
        <w:tc>
          <w:tcPr>
            <w:tcW w:w="1200" w:type="dxa"/>
            <w:noWrap/>
            <w:hideMark/>
          </w:tcPr>
          <w:p w14:paraId="6CC2AB17"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17,0%</w:t>
            </w:r>
          </w:p>
        </w:tc>
        <w:tc>
          <w:tcPr>
            <w:tcW w:w="1200" w:type="dxa"/>
            <w:noWrap/>
            <w:hideMark/>
          </w:tcPr>
          <w:p w14:paraId="032A82E0"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100,0%</w:t>
            </w:r>
          </w:p>
        </w:tc>
      </w:tr>
      <w:tr w:rsidR="009B7B43" w:rsidRPr="002B6735" w14:paraId="01B0178A" w14:textId="77777777" w:rsidTr="00386664">
        <w:trPr>
          <w:trHeight w:val="480"/>
        </w:trPr>
        <w:tc>
          <w:tcPr>
            <w:cnfStyle w:val="001000000000" w:firstRow="0" w:lastRow="0" w:firstColumn="1" w:lastColumn="0" w:oddVBand="0" w:evenVBand="0" w:oddHBand="0" w:evenHBand="0" w:firstRowFirstColumn="0" w:firstRowLastColumn="0" w:lastRowFirstColumn="0" w:lastRowLastColumn="0"/>
            <w:tcW w:w="1200" w:type="dxa"/>
            <w:vMerge/>
            <w:hideMark/>
          </w:tcPr>
          <w:p w14:paraId="36823675" w14:textId="77777777" w:rsidR="009B7B43" w:rsidRPr="002B6735" w:rsidRDefault="009B7B43" w:rsidP="00386664">
            <w:pPr>
              <w:rPr>
                <w:rFonts w:ascii="Times New Roman" w:eastAsia="Times New Roman" w:hAnsi="Times New Roman" w:cs="Times New Roman"/>
                <w:color w:val="000000"/>
                <w:sz w:val="24"/>
                <w:szCs w:val="24"/>
                <w:lang w:eastAsia="es-CL"/>
              </w:rPr>
            </w:pPr>
          </w:p>
        </w:tc>
        <w:tc>
          <w:tcPr>
            <w:tcW w:w="1200" w:type="dxa"/>
            <w:hideMark/>
          </w:tcPr>
          <w:p w14:paraId="3C6FE48C" w14:textId="77777777" w:rsidR="009B7B43" w:rsidRPr="002B6735"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2014</w:t>
            </w:r>
          </w:p>
        </w:tc>
        <w:tc>
          <w:tcPr>
            <w:tcW w:w="1200" w:type="dxa"/>
            <w:hideMark/>
          </w:tcPr>
          <w:p w14:paraId="2B9F919F" w14:textId="77777777" w:rsidR="009B7B43" w:rsidRPr="002B6735"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 dentro de AÑO</w:t>
            </w:r>
          </w:p>
        </w:tc>
        <w:tc>
          <w:tcPr>
            <w:tcW w:w="1200" w:type="dxa"/>
            <w:noWrap/>
            <w:hideMark/>
          </w:tcPr>
          <w:p w14:paraId="23A25489"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28,9%</w:t>
            </w:r>
          </w:p>
        </w:tc>
        <w:tc>
          <w:tcPr>
            <w:tcW w:w="1200" w:type="dxa"/>
            <w:noWrap/>
            <w:hideMark/>
          </w:tcPr>
          <w:p w14:paraId="2591C218"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65,8%</w:t>
            </w:r>
          </w:p>
        </w:tc>
        <w:tc>
          <w:tcPr>
            <w:tcW w:w="1200" w:type="dxa"/>
            <w:noWrap/>
            <w:hideMark/>
          </w:tcPr>
          <w:p w14:paraId="63CFE0A4"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5,3%</w:t>
            </w:r>
          </w:p>
        </w:tc>
        <w:tc>
          <w:tcPr>
            <w:tcW w:w="1200" w:type="dxa"/>
            <w:noWrap/>
            <w:hideMark/>
          </w:tcPr>
          <w:p w14:paraId="38E9F02F"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100,0%</w:t>
            </w:r>
          </w:p>
        </w:tc>
      </w:tr>
      <w:tr w:rsidR="009B7B43" w:rsidRPr="002B6735" w14:paraId="521D19C8" w14:textId="77777777" w:rsidTr="00386664">
        <w:trPr>
          <w:trHeight w:val="480"/>
        </w:trPr>
        <w:tc>
          <w:tcPr>
            <w:cnfStyle w:val="001000000000" w:firstRow="0" w:lastRow="0" w:firstColumn="1" w:lastColumn="0" w:oddVBand="0" w:evenVBand="0" w:oddHBand="0" w:evenHBand="0" w:firstRowFirstColumn="0" w:firstRowLastColumn="0" w:lastRowFirstColumn="0" w:lastRowLastColumn="0"/>
            <w:tcW w:w="1200" w:type="dxa"/>
            <w:vMerge/>
            <w:hideMark/>
          </w:tcPr>
          <w:p w14:paraId="5B83C227" w14:textId="77777777" w:rsidR="009B7B43" w:rsidRPr="002B6735" w:rsidRDefault="009B7B43" w:rsidP="00386664">
            <w:pPr>
              <w:rPr>
                <w:rFonts w:ascii="Times New Roman" w:eastAsia="Times New Roman" w:hAnsi="Times New Roman" w:cs="Times New Roman"/>
                <w:color w:val="000000"/>
                <w:sz w:val="24"/>
                <w:szCs w:val="24"/>
                <w:lang w:eastAsia="es-CL"/>
              </w:rPr>
            </w:pPr>
          </w:p>
        </w:tc>
        <w:tc>
          <w:tcPr>
            <w:tcW w:w="1200" w:type="dxa"/>
            <w:noWrap/>
            <w:hideMark/>
          </w:tcPr>
          <w:p w14:paraId="68BC34C6" w14:textId="77777777" w:rsidR="009B7B43" w:rsidRPr="002B6735"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2015</w:t>
            </w:r>
          </w:p>
        </w:tc>
        <w:tc>
          <w:tcPr>
            <w:tcW w:w="1200" w:type="dxa"/>
            <w:hideMark/>
          </w:tcPr>
          <w:p w14:paraId="17418246" w14:textId="77777777" w:rsidR="009B7B43" w:rsidRPr="002B6735"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 dentro de AÑO</w:t>
            </w:r>
          </w:p>
        </w:tc>
        <w:tc>
          <w:tcPr>
            <w:tcW w:w="1200" w:type="dxa"/>
            <w:noWrap/>
            <w:hideMark/>
          </w:tcPr>
          <w:p w14:paraId="472F71F3"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12,8%</w:t>
            </w:r>
          </w:p>
        </w:tc>
        <w:tc>
          <w:tcPr>
            <w:tcW w:w="1200" w:type="dxa"/>
            <w:noWrap/>
            <w:hideMark/>
          </w:tcPr>
          <w:p w14:paraId="02334BCD" w14:textId="3CD2CA52" w:rsidR="00386664"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69,2%</w:t>
            </w:r>
          </w:p>
          <w:p w14:paraId="08D2ADE0" w14:textId="77777777" w:rsidR="009B7B43" w:rsidRPr="00386664" w:rsidRDefault="009B7B43"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L"/>
              </w:rPr>
            </w:pPr>
          </w:p>
        </w:tc>
        <w:tc>
          <w:tcPr>
            <w:tcW w:w="1200" w:type="dxa"/>
            <w:noWrap/>
            <w:hideMark/>
          </w:tcPr>
          <w:p w14:paraId="04EFA6C2"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17,9%</w:t>
            </w:r>
          </w:p>
        </w:tc>
        <w:tc>
          <w:tcPr>
            <w:tcW w:w="1200" w:type="dxa"/>
            <w:noWrap/>
            <w:hideMark/>
          </w:tcPr>
          <w:p w14:paraId="78DD0531" w14:textId="77777777" w:rsidR="009B7B43" w:rsidRPr="002B6735" w:rsidRDefault="009B7B43"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100,0%</w:t>
            </w:r>
          </w:p>
        </w:tc>
      </w:tr>
      <w:tr w:rsidR="00386664" w:rsidRPr="002B6735" w14:paraId="6D82ECE2" w14:textId="77777777" w:rsidTr="00386664">
        <w:trPr>
          <w:trHeight w:val="480"/>
        </w:trPr>
        <w:tc>
          <w:tcPr>
            <w:cnfStyle w:val="001000000000" w:firstRow="0" w:lastRow="0" w:firstColumn="1" w:lastColumn="0" w:oddVBand="0" w:evenVBand="0" w:oddHBand="0" w:evenHBand="0" w:firstRowFirstColumn="0" w:firstRowLastColumn="0" w:lastRowFirstColumn="0" w:lastRowLastColumn="0"/>
            <w:tcW w:w="1200" w:type="dxa"/>
          </w:tcPr>
          <w:p w14:paraId="18353515" w14:textId="77777777" w:rsidR="00386664" w:rsidRPr="002B6735" w:rsidRDefault="00386664" w:rsidP="00386664">
            <w:pPr>
              <w:rPr>
                <w:rFonts w:ascii="Times New Roman" w:eastAsia="Times New Roman" w:hAnsi="Times New Roman" w:cs="Times New Roman"/>
                <w:color w:val="000000"/>
                <w:sz w:val="24"/>
                <w:szCs w:val="24"/>
                <w:lang w:eastAsia="es-CL"/>
              </w:rPr>
            </w:pPr>
          </w:p>
        </w:tc>
        <w:tc>
          <w:tcPr>
            <w:tcW w:w="1200" w:type="dxa"/>
            <w:noWrap/>
          </w:tcPr>
          <w:p w14:paraId="4C422D83" w14:textId="77777777" w:rsidR="00386664" w:rsidRPr="002B6735" w:rsidRDefault="00386664"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200" w:type="dxa"/>
          </w:tcPr>
          <w:p w14:paraId="21D8CDFD" w14:textId="77777777" w:rsidR="00386664" w:rsidRPr="002B6735" w:rsidRDefault="00386664" w:rsidP="003866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200" w:type="dxa"/>
            <w:noWrap/>
          </w:tcPr>
          <w:p w14:paraId="15631CC2" w14:textId="77777777" w:rsidR="00386664" w:rsidRPr="002B6735" w:rsidRDefault="00386664"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200" w:type="dxa"/>
            <w:noWrap/>
          </w:tcPr>
          <w:p w14:paraId="1652FAA6" w14:textId="77777777" w:rsidR="00386664" w:rsidRPr="002B6735" w:rsidRDefault="00386664"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200" w:type="dxa"/>
            <w:noWrap/>
          </w:tcPr>
          <w:p w14:paraId="08666050" w14:textId="77777777" w:rsidR="00386664" w:rsidRPr="002B6735" w:rsidRDefault="00386664"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200" w:type="dxa"/>
            <w:noWrap/>
          </w:tcPr>
          <w:p w14:paraId="5A89A4C5" w14:textId="77777777" w:rsidR="00386664" w:rsidRPr="002B6735" w:rsidRDefault="00386664" w:rsidP="0038666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r>
    </w:tbl>
    <w:p w14:paraId="27B0DADD" w14:textId="5ECFEA96" w:rsidR="00386664" w:rsidRDefault="00386664" w:rsidP="00386664">
      <w:pPr>
        <w:rPr>
          <w:rFonts w:ascii="Times New Roman" w:eastAsia="Times New Roman" w:hAnsi="Times New Roman" w:cs="Times New Roman"/>
          <w:b/>
          <w:bCs/>
          <w:color w:val="000000"/>
          <w:sz w:val="24"/>
          <w:szCs w:val="24"/>
          <w:lang w:eastAsia="es-CL"/>
        </w:rPr>
        <w:sectPr w:rsidR="00386664" w:rsidSect="00210040">
          <w:headerReference w:type="even" r:id="rId17"/>
          <w:headerReference w:type="default" r:id="rId18"/>
          <w:headerReference w:type="first" r:id="rId19"/>
          <w:pgSz w:w="12240" w:h="15840"/>
          <w:pgMar w:top="1440" w:right="1440" w:bottom="1440" w:left="1440" w:header="709" w:footer="850" w:gutter="0"/>
          <w:cols w:space="708"/>
          <w:titlePg/>
          <w:docGrid w:linePitch="360"/>
        </w:sectPr>
      </w:pPr>
    </w:p>
    <w:tbl>
      <w:tblPr>
        <w:tblStyle w:val="Sombreadoclaro"/>
        <w:tblpPr w:leftFromText="141" w:rightFromText="141" w:vertAnchor="text" w:tblpY="1"/>
        <w:tblOverlap w:val="never"/>
        <w:tblW w:w="8400" w:type="dxa"/>
        <w:tblLook w:val="06A0" w:firstRow="1" w:lastRow="0" w:firstColumn="1" w:lastColumn="0" w:noHBand="1" w:noVBand="1"/>
      </w:tblPr>
      <w:tblGrid>
        <w:gridCol w:w="2400"/>
        <w:gridCol w:w="1200"/>
        <w:gridCol w:w="1200"/>
        <w:gridCol w:w="1200"/>
        <w:gridCol w:w="1200"/>
        <w:gridCol w:w="1200"/>
      </w:tblGrid>
      <w:tr w:rsidR="009B7B43" w:rsidRPr="002B6735" w14:paraId="4BF9CCF0" w14:textId="77777777" w:rsidTr="00386664">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400" w:type="dxa"/>
            <w:hideMark/>
          </w:tcPr>
          <w:p w14:paraId="4172FB6D" w14:textId="2803751E" w:rsidR="009B7B43" w:rsidRPr="002B6735" w:rsidRDefault="009B7B43" w:rsidP="00386664">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lastRenderedPageBreak/>
              <w:t>Total</w:t>
            </w:r>
          </w:p>
        </w:tc>
        <w:tc>
          <w:tcPr>
            <w:tcW w:w="1200" w:type="dxa"/>
            <w:hideMark/>
          </w:tcPr>
          <w:p w14:paraId="73246268" w14:textId="77777777" w:rsidR="009B7B43" w:rsidRPr="002B6735" w:rsidRDefault="009B7B43" w:rsidP="0038666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 dentro de AÑO</w:t>
            </w:r>
          </w:p>
        </w:tc>
        <w:tc>
          <w:tcPr>
            <w:tcW w:w="1200" w:type="dxa"/>
            <w:noWrap/>
            <w:hideMark/>
          </w:tcPr>
          <w:p w14:paraId="55E01981" w14:textId="77777777" w:rsidR="009B7B43" w:rsidRPr="002B6735" w:rsidRDefault="009B7B43" w:rsidP="0038666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15,6%</w:t>
            </w:r>
          </w:p>
        </w:tc>
        <w:tc>
          <w:tcPr>
            <w:tcW w:w="1200" w:type="dxa"/>
            <w:noWrap/>
            <w:hideMark/>
          </w:tcPr>
          <w:p w14:paraId="113F4F18" w14:textId="77777777" w:rsidR="009B7B43" w:rsidRPr="002B6735" w:rsidRDefault="009B7B43" w:rsidP="0038666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71,4%</w:t>
            </w:r>
          </w:p>
        </w:tc>
        <w:tc>
          <w:tcPr>
            <w:tcW w:w="1200" w:type="dxa"/>
            <w:noWrap/>
            <w:hideMark/>
          </w:tcPr>
          <w:p w14:paraId="44CA0E68" w14:textId="77777777" w:rsidR="009B7B43" w:rsidRPr="002B6735" w:rsidRDefault="009B7B43" w:rsidP="0038666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13,0%</w:t>
            </w:r>
          </w:p>
        </w:tc>
        <w:tc>
          <w:tcPr>
            <w:tcW w:w="1200" w:type="dxa"/>
            <w:noWrap/>
            <w:hideMark/>
          </w:tcPr>
          <w:p w14:paraId="16977896" w14:textId="77777777" w:rsidR="009B7B43" w:rsidRPr="002B6735" w:rsidRDefault="009B7B43" w:rsidP="0038666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100,0%</w:t>
            </w:r>
          </w:p>
        </w:tc>
      </w:tr>
    </w:tbl>
    <w:p w14:paraId="4937E0BD" w14:textId="52C699B4" w:rsidR="009B7B43" w:rsidRPr="002B6735" w:rsidRDefault="00386664" w:rsidP="00823ACE">
      <w:pPr>
        <w:spacing w:line="360" w:lineRule="auto"/>
        <w:rPr>
          <w:rFonts w:ascii="Times New Roman" w:hAnsi="Times New Roman" w:cs="Times New Roman"/>
          <w:sz w:val="24"/>
          <w:szCs w:val="24"/>
        </w:rPr>
      </w:pPr>
      <w:r>
        <w:rPr>
          <w:rFonts w:ascii="Times New Roman" w:hAnsi="Times New Roman" w:cs="Times New Roman"/>
          <w:sz w:val="24"/>
          <w:szCs w:val="24"/>
        </w:rPr>
        <w:br w:type="textWrapping" w:clear="all"/>
      </w:r>
    </w:p>
    <w:p w14:paraId="373D0E20" w14:textId="7E724615" w:rsidR="002B6735" w:rsidRDefault="00F67D7A" w:rsidP="00823ACE">
      <w:pPr>
        <w:spacing w:line="360" w:lineRule="auto"/>
        <w:rPr>
          <w:rFonts w:ascii="Times New Roman" w:hAnsi="Times New Roman" w:cs="Times New Roman"/>
          <w:sz w:val="24"/>
          <w:szCs w:val="24"/>
        </w:rPr>
      </w:pPr>
      <w:r w:rsidRPr="002B6735">
        <w:rPr>
          <w:rFonts w:ascii="Times New Roman" w:hAnsi="Times New Roman" w:cs="Times New Roman"/>
          <w:sz w:val="24"/>
          <w:szCs w:val="24"/>
        </w:rPr>
        <w:t>El análisis comparativo en</w:t>
      </w:r>
      <w:r w:rsidR="009E0D94">
        <w:rPr>
          <w:rFonts w:ascii="Times New Roman" w:hAnsi="Times New Roman" w:cs="Times New Roman"/>
          <w:sz w:val="24"/>
          <w:szCs w:val="24"/>
        </w:rPr>
        <w:t>tre géneros (</w:t>
      </w:r>
      <w:r w:rsidRPr="002B6735">
        <w:rPr>
          <w:rFonts w:ascii="Times New Roman" w:hAnsi="Times New Roman" w:cs="Times New Roman"/>
          <w:sz w:val="24"/>
          <w:szCs w:val="24"/>
        </w:rPr>
        <w:t>tabla 3</w:t>
      </w:r>
      <w:r w:rsidR="009E0D94">
        <w:rPr>
          <w:rFonts w:ascii="Times New Roman" w:hAnsi="Times New Roman" w:cs="Times New Roman"/>
          <w:sz w:val="24"/>
          <w:szCs w:val="24"/>
        </w:rPr>
        <w:t>)</w:t>
      </w:r>
      <w:r w:rsidRPr="002B6735">
        <w:rPr>
          <w:rFonts w:ascii="Times New Roman" w:hAnsi="Times New Roman" w:cs="Times New Roman"/>
          <w:sz w:val="24"/>
          <w:szCs w:val="24"/>
        </w:rPr>
        <w:t xml:space="preserve">, permite detectar que </w:t>
      </w:r>
      <w:r w:rsidR="009B7B43" w:rsidRPr="002B6735">
        <w:rPr>
          <w:rFonts w:ascii="Times New Roman" w:hAnsi="Times New Roman" w:cs="Times New Roman"/>
          <w:sz w:val="24"/>
          <w:szCs w:val="24"/>
        </w:rPr>
        <w:t xml:space="preserve"> las mujeres </w:t>
      </w:r>
      <w:r w:rsidRPr="002B6735">
        <w:rPr>
          <w:rFonts w:ascii="Times New Roman" w:hAnsi="Times New Roman" w:cs="Times New Roman"/>
          <w:sz w:val="24"/>
          <w:szCs w:val="24"/>
        </w:rPr>
        <w:t xml:space="preserve"> presentan un nivel de estrés promedio significatvamente más alto que los hombres</w:t>
      </w:r>
      <w:r w:rsidR="009E0D94">
        <w:rPr>
          <w:rFonts w:ascii="Times New Roman" w:hAnsi="Times New Roman" w:cs="Times New Roman"/>
          <w:sz w:val="24"/>
          <w:szCs w:val="24"/>
        </w:rPr>
        <w:t xml:space="preserve"> y en las dimensiones</w:t>
      </w:r>
      <w:r w:rsidR="00130D04" w:rsidRPr="002B6735">
        <w:rPr>
          <w:rFonts w:ascii="Times New Roman" w:hAnsi="Times New Roman" w:cs="Times New Roman"/>
          <w:sz w:val="24"/>
          <w:szCs w:val="24"/>
        </w:rPr>
        <w:t xml:space="preserve"> </w:t>
      </w:r>
      <w:r w:rsidRPr="004B27D9">
        <w:rPr>
          <w:rFonts w:ascii="Times New Roman" w:hAnsi="Times New Roman" w:cs="Times New Roman"/>
          <w:sz w:val="24"/>
          <w:szCs w:val="24"/>
        </w:rPr>
        <w:t xml:space="preserve">“preocupación o nerviosismo”, </w:t>
      </w:r>
      <w:r w:rsidR="00130D04" w:rsidRPr="004B27D9">
        <w:rPr>
          <w:rFonts w:ascii="Times New Roman" w:hAnsi="Times New Roman" w:cs="Times New Roman"/>
          <w:sz w:val="24"/>
          <w:szCs w:val="24"/>
        </w:rPr>
        <w:t xml:space="preserve">“reacciones físicas “reacciones </w:t>
      </w:r>
      <w:proofErr w:type="gramStart"/>
      <w:r w:rsidR="00130D04" w:rsidRPr="004B27D9">
        <w:rPr>
          <w:rFonts w:ascii="Times New Roman" w:hAnsi="Times New Roman" w:cs="Times New Roman"/>
          <w:sz w:val="24"/>
          <w:szCs w:val="24"/>
        </w:rPr>
        <w:t>psicológicas ,</w:t>
      </w:r>
      <w:r w:rsidRPr="002B6735">
        <w:rPr>
          <w:rFonts w:ascii="Times New Roman" w:hAnsi="Times New Roman" w:cs="Times New Roman"/>
          <w:sz w:val="24"/>
          <w:szCs w:val="24"/>
        </w:rPr>
        <w:t>que</w:t>
      </w:r>
      <w:proofErr w:type="gramEnd"/>
      <w:r w:rsidRPr="002B6735">
        <w:rPr>
          <w:rFonts w:ascii="Times New Roman" w:hAnsi="Times New Roman" w:cs="Times New Roman"/>
          <w:sz w:val="24"/>
          <w:szCs w:val="24"/>
        </w:rPr>
        <w:t xml:space="preserve"> los hombres</w:t>
      </w:r>
      <w:r w:rsidR="00130D04" w:rsidRPr="002B6735">
        <w:rPr>
          <w:rFonts w:ascii="Times New Roman" w:hAnsi="Times New Roman" w:cs="Times New Roman"/>
          <w:sz w:val="24"/>
          <w:szCs w:val="24"/>
        </w:rPr>
        <w:t>.</w:t>
      </w:r>
      <w:r w:rsidRPr="002B6735">
        <w:rPr>
          <w:rFonts w:ascii="Times New Roman" w:hAnsi="Times New Roman" w:cs="Times New Roman"/>
          <w:sz w:val="24"/>
          <w:szCs w:val="24"/>
        </w:rPr>
        <w:t xml:space="preserve"> </w:t>
      </w:r>
      <w:r w:rsidR="00130D04" w:rsidRPr="002B6735">
        <w:rPr>
          <w:rFonts w:ascii="Times New Roman" w:hAnsi="Times New Roman" w:cs="Times New Roman"/>
          <w:sz w:val="24"/>
          <w:szCs w:val="24"/>
        </w:rPr>
        <w:t xml:space="preserve">No se </w:t>
      </w:r>
      <w:proofErr w:type="gramStart"/>
      <w:r w:rsidR="00130D04" w:rsidRPr="002B6735">
        <w:rPr>
          <w:rFonts w:ascii="Times New Roman" w:hAnsi="Times New Roman" w:cs="Times New Roman"/>
          <w:sz w:val="24"/>
          <w:szCs w:val="24"/>
        </w:rPr>
        <w:t>hayan</w:t>
      </w:r>
      <w:proofErr w:type="gramEnd"/>
      <w:r w:rsidR="00130D04" w:rsidRPr="002B6735">
        <w:rPr>
          <w:rFonts w:ascii="Times New Roman" w:hAnsi="Times New Roman" w:cs="Times New Roman"/>
          <w:sz w:val="24"/>
          <w:szCs w:val="24"/>
        </w:rPr>
        <w:t xml:space="preserve"> diferencias entre géneros en las dimensiones “Situaciones estresantes” y </w:t>
      </w:r>
      <w:r w:rsidRPr="002B6735">
        <w:rPr>
          <w:rFonts w:ascii="Times New Roman" w:hAnsi="Times New Roman" w:cs="Times New Roman"/>
          <w:sz w:val="24"/>
          <w:szCs w:val="24"/>
        </w:rPr>
        <w:t xml:space="preserve"> “Co</w:t>
      </w:r>
      <w:r w:rsidR="00130D04" w:rsidRPr="002B6735">
        <w:rPr>
          <w:rFonts w:ascii="Times New Roman" w:hAnsi="Times New Roman" w:cs="Times New Roman"/>
          <w:sz w:val="24"/>
          <w:szCs w:val="24"/>
        </w:rPr>
        <w:t>mportamiento bajo nerviosismo”.</w:t>
      </w:r>
    </w:p>
    <w:p w14:paraId="3876FA3C" w14:textId="77777777" w:rsidR="00DE4587" w:rsidRPr="002B6735" w:rsidRDefault="00DE4587" w:rsidP="00823ACE">
      <w:pPr>
        <w:spacing w:line="360" w:lineRule="auto"/>
        <w:rPr>
          <w:rFonts w:ascii="Times New Roman" w:hAnsi="Times New Roman" w:cs="Times New Roman"/>
          <w:sz w:val="24"/>
          <w:szCs w:val="24"/>
        </w:rPr>
      </w:pPr>
    </w:p>
    <w:p w14:paraId="7750B958" w14:textId="3C53B578" w:rsidR="005B0AEB" w:rsidRDefault="00F67D7A" w:rsidP="00DE4587">
      <w:pPr>
        <w:spacing w:after="0" w:line="360" w:lineRule="auto"/>
        <w:rPr>
          <w:rFonts w:ascii="Times New Roman" w:hAnsi="Times New Roman" w:cs="Times New Roman"/>
          <w:sz w:val="24"/>
          <w:szCs w:val="24"/>
        </w:rPr>
      </w:pPr>
      <w:r w:rsidRPr="00DE4587">
        <w:rPr>
          <w:rFonts w:ascii="Times New Roman" w:hAnsi="Times New Roman" w:cs="Times New Roman"/>
          <w:sz w:val="24"/>
          <w:szCs w:val="24"/>
        </w:rPr>
        <w:t>Tabla 3</w:t>
      </w:r>
    </w:p>
    <w:p w14:paraId="794A25BC" w14:textId="276C24F1" w:rsidR="00DE4587" w:rsidRDefault="00DE4587" w:rsidP="00DE4587">
      <w:pPr>
        <w:spacing w:after="0" w:line="360" w:lineRule="auto"/>
        <w:rPr>
          <w:rFonts w:ascii="Times New Roman" w:hAnsi="Times New Roman" w:cs="Times New Roman"/>
          <w:i/>
          <w:sz w:val="24"/>
          <w:szCs w:val="24"/>
        </w:rPr>
      </w:pPr>
      <w:r>
        <w:rPr>
          <w:rFonts w:ascii="Times New Roman" w:hAnsi="Times New Roman" w:cs="Times New Roman"/>
          <w:i/>
          <w:sz w:val="24"/>
          <w:szCs w:val="24"/>
        </w:rPr>
        <w:t>Estrés académico por género</w:t>
      </w:r>
    </w:p>
    <w:p w14:paraId="77CB950B" w14:textId="77777777" w:rsidR="00DE4587" w:rsidRPr="00DE4587" w:rsidRDefault="00DE4587" w:rsidP="00DE4587">
      <w:pPr>
        <w:spacing w:after="0" w:line="360" w:lineRule="auto"/>
        <w:rPr>
          <w:rFonts w:ascii="Times New Roman" w:hAnsi="Times New Roman" w:cs="Times New Roman"/>
          <w:i/>
          <w:sz w:val="24"/>
          <w:szCs w:val="24"/>
        </w:rPr>
      </w:pPr>
    </w:p>
    <w:tbl>
      <w:tblPr>
        <w:tblStyle w:val="Sombreadoclaro"/>
        <w:tblW w:w="8400" w:type="dxa"/>
        <w:jc w:val="center"/>
        <w:tblLook w:val="06A0" w:firstRow="1" w:lastRow="0" w:firstColumn="1" w:lastColumn="0" w:noHBand="1" w:noVBand="1"/>
      </w:tblPr>
      <w:tblGrid>
        <w:gridCol w:w="2576"/>
        <w:gridCol w:w="923"/>
        <w:gridCol w:w="960"/>
        <w:gridCol w:w="927"/>
        <w:gridCol w:w="960"/>
        <w:gridCol w:w="994"/>
        <w:gridCol w:w="1060"/>
      </w:tblGrid>
      <w:tr w:rsidR="005B0AEB" w:rsidRPr="002B6735" w14:paraId="01586449" w14:textId="77777777" w:rsidTr="00F07E8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99" w:type="dxa"/>
            <w:gridSpan w:val="2"/>
            <w:vMerge w:val="restart"/>
            <w:hideMark/>
          </w:tcPr>
          <w:p w14:paraId="6EE358F5" w14:textId="77777777" w:rsidR="005B0AEB" w:rsidRPr="002B6735" w:rsidRDefault="005B0AEB" w:rsidP="00A5201E">
            <w:pPr>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1887" w:type="dxa"/>
            <w:gridSpan w:val="2"/>
            <w:hideMark/>
          </w:tcPr>
          <w:p w14:paraId="22D88FBD" w14:textId="77777777" w:rsidR="005B0AEB" w:rsidRPr="002B6735" w:rsidRDefault="005B0AEB" w:rsidP="00055E6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Prueba de Levene de calidad de varianzas</w:t>
            </w:r>
          </w:p>
        </w:tc>
        <w:tc>
          <w:tcPr>
            <w:tcW w:w="3014" w:type="dxa"/>
            <w:gridSpan w:val="3"/>
            <w:hideMark/>
          </w:tcPr>
          <w:p w14:paraId="690F0C51" w14:textId="77777777" w:rsidR="005B0AEB" w:rsidRPr="002B6735" w:rsidRDefault="005B0AEB"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prueba t para la igualdad de medias</w:t>
            </w:r>
          </w:p>
        </w:tc>
      </w:tr>
      <w:tr w:rsidR="005B0AEB" w:rsidRPr="002B6735" w14:paraId="4FDC7F23" w14:textId="77777777" w:rsidTr="00F07E8F">
        <w:trPr>
          <w:trHeight w:val="379"/>
          <w:jc w:val="center"/>
        </w:trPr>
        <w:tc>
          <w:tcPr>
            <w:cnfStyle w:val="001000000000" w:firstRow="0" w:lastRow="0" w:firstColumn="1" w:lastColumn="0" w:oddVBand="0" w:evenVBand="0" w:oddHBand="0" w:evenHBand="0" w:firstRowFirstColumn="0" w:firstRowLastColumn="0" w:lastRowFirstColumn="0" w:lastRowLastColumn="0"/>
            <w:tcW w:w="3499" w:type="dxa"/>
            <w:gridSpan w:val="2"/>
            <w:vMerge/>
            <w:hideMark/>
          </w:tcPr>
          <w:p w14:paraId="370BE45D" w14:textId="77777777" w:rsidR="005B0AEB" w:rsidRPr="002B6735" w:rsidRDefault="005B0AEB" w:rsidP="00A5201E">
            <w:pPr>
              <w:rPr>
                <w:rFonts w:ascii="Times New Roman" w:eastAsia="Times New Roman" w:hAnsi="Times New Roman" w:cs="Times New Roman"/>
                <w:color w:val="000000"/>
                <w:sz w:val="18"/>
                <w:szCs w:val="18"/>
                <w:lang w:eastAsia="es-CL"/>
              </w:rPr>
            </w:pPr>
          </w:p>
        </w:tc>
        <w:tc>
          <w:tcPr>
            <w:tcW w:w="960" w:type="dxa"/>
            <w:vMerge w:val="restart"/>
            <w:hideMark/>
          </w:tcPr>
          <w:p w14:paraId="5E44A531" w14:textId="77777777" w:rsidR="005B0AEB" w:rsidRPr="002B6735" w:rsidRDefault="005B0AEB"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F</w:t>
            </w:r>
          </w:p>
        </w:tc>
        <w:tc>
          <w:tcPr>
            <w:tcW w:w="927" w:type="dxa"/>
            <w:vMerge w:val="restart"/>
            <w:hideMark/>
          </w:tcPr>
          <w:p w14:paraId="0A823334" w14:textId="77777777" w:rsidR="005B0AEB" w:rsidRPr="002B6735" w:rsidRDefault="005B0AEB"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Sig.</w:t>
            </w:r>
          </w:p>
        </w:tc>
        <w:tc>
          <w:tcPr>
            <w:tcW w:w="960" w:type="dxa"/>
            <w:vMerge w:val="restart"/>
            <w:hideMark/>
          </w:tcPr>
          <w:p w14:paraId="3FF302AB" w14:textId="77777777" w:rsidR="005B0AEB" w:rsidRPr="002B6735" w:rsidRDefault="005B0AEB"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t</w:t>
            </w:r>
          </w:p>
        </w:tc>
        <w:tc>
          <w:tcPr>
            <w:tcW w:w="994" w:type="dxa"/>
            <w:vMerge w:val="restart"/>
            <w:hideMark/>
          </w:tcPr>
          <w:p w14:paraId="68BA3D79" w14:textId="77777777" w:rsidR="005B0AEB" w:rsidRPr="002B6735" w:rsidRDefault="005B0AEB"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gl</w:t>
            </w:r>
          </w:p>
        </w:tc>
        <w:tc>
          <w:tcPr>
            <w:tcW w:w="1060" w:type="dxa"/>
            <w:vMerge w:val="restart"/>
            <w:hideMark/>
          </w:tcPr>
          <w:p w14:paraId="4BD5459D" w14:textId="77777777" w:rsidR="005B0AEB" w:rsidRPr="002B6735" w:rsidRDefault="005B0AEB"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Sig. (bilateral)</w:t>
            </w:r>
          </w:p>
        </w:tc>
      </w:tr>
      <w:tr w:rsidR="005B0AEB" w:rsidRPr="002B6735" w14:paraId="2400342C" w14:textId="77777777" w:rsidTr="00F07E8F">
        <w:trPr>
          <w:trHeight w:val="379"/>
          <w:jc w:val="center"/>
        </w:trPr>
        <w:tc>
          <w:tcPr>
            <w:cnfStyle w:val="001000000000" w:firstRow="0" w:lastRow="0" w:firstColumn="1" w:lastColumn="0" w:oddVBand="0" w:evenVBand="0" w:oddHBand="0" w:evenHBand="0" w:firstRowFirstColumn="0" w:firstRowLastColumn="0" w:lastRowFirstColumn="0" w:lastRowLastColumn="0"/>
            <w:tcW w:w="3499" w:type="dxa"/>
            <w:gridSpan w:val="2"/>
            <w:vMerge/>
            <w:hideMark/>
          </w:tcPr>
          <w:p w14:paraId="59063928" w14:textId="77777777" w:rsidR="005B0AEB" w:rsidRPr="002B6735" w:rsidRDefault="005B0AEB" w:rsidP="00A5201E">
            <w:pPr>
              <w:rPr>
                <w:rFonts w:ascii="Times New Roman" w:eastAsia="Times New Roman" w:hAnsi="Times New Roman" w:cs="Times New Roman"/>
                <w:color w:val="000000"/>
                <w:sz w:val="18"/>
                <w:szCs w:val="18"/>
                <w:lang w:eastAsia="es-CL"/>
              </w:rPr>
            </w:pPr>
          </w:p>
        </w:tc>
        <w:tc>
          <w:tcPr>
            <w:tcW w:w="960" w:type="dxa"/>
            <w:vMerge/>
            <w:hideMark/>
          </w:tcPr>
          <w:p w14:paraId="5ECB8C65"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p>
        </w:tc>
        <w:tc>
          <w:tcPr>
            <w:tcW w:w="927" w:type="dxa"/>
            <w:vMerge/>
            <w:hideMark/>
          </w:tcPr>
          <w:p w14:paraId="41D5E8DD"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p>
        </w:tc>
        <w:tc>
          <w:tcPr>
            <w:tcW w:w="960" w:type="dxa"/>
            <w:vMerge/>
            <w:hideMark/>
          </w:tcPr>
          <w:p w14:paraId="46534EE3"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p>
        </w:tc>
        <w:tc>
          <w:tcPr>
            <w:tcW w:w="994" w:type="dxa"/>
            <w:vMerge/>
            <w:hideMark/>
          </w:tcPr>
          <w:p w14:paraId="050623D3"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p>
        </w:tc>
        <w:tc>
          <w:tcPr>
            <w:tcW w:w="1060" w:type="dxa"/>
            <w:vMerge/>
            <w:hideMark/>
          </w:tcPr>
          <w:p w14:paraId="57990275"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p>
        </w:tc>
      </w:tr>
      <w:tr w:rsidR="005B0AEB" w:rsidRPr="002B6735" w14:paraId="70044B7A" w14:textId="77777777" w:rsidTr="00F07E8F">
        <w:trPr>
          <w:trHeight w:val="735"/>
          <w:jc w:val="center"/>
        </w:trPr>
        <w:tc>
          <w:tcPr>
            <w:cnfStyle w:val="001000000000" w:firstRow="0" w:lastRow="0" w:firstColumn="1" w:lastColumn="0" w:oddVBand="0" w:evenVBand="0" w:oddHBand="0" w:evenHBand="0" w:firstRowFirstColumn="0" w:firstRowLastColumn="0" w:lastRowFirstColumn="0" w:lastRowLastColumn="0"/>
            <w:tcW w:w="2432" w:type="dxa"/>
            <w:vMerge w:val="restart"/>
            <w:hideMark/>
          </w:tcPr>
          <w:p w14:paraId="36DE4484" w14:textId="77777777" w:rsidR="005B0AEB" w:rsidRPr="002B6735" w:rsidRDefault="005B0AEB" w:rsidP="00A5201E">
            <w:pPr>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P1</w:t>
            </w:r>
          </w:p>
        </w:tc>
        <w:tc>
          <w:tcPr>
            <w:tcW w:w="1067" w:type="dxa"/>
            <w:hideMark/>
          </w:tcPr>
          <w:p w14:paraId="07F74F34"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Se asumen varianzas iguales</w:t>
            </w:r>
          </w:p>
        </w:tc>
        <w:tc>
          <w:tcPr>
            <w:tcW w:w="960" w:type="dxa"/>
            <w:noWrap/>
            <w:hideMark/>
          </w:tcPr>
          <w:p w14:paraId="35A629CD"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5,881</w:t>
            </w:r>
          </w:p>
        </w:tc>
        <w:tc>
          <w:tcPr>
            <w:tcW w:w="927" w:type="dxa"/>
            <w:noWrap/>
            <w:hideMark/>
          </w:tcPr>
          <w:p w14:paraId="429E61E2"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,016</w:t>
            </w:r>
          </w:p>
        </w:tc>
        <w:tc>
          <w:tcPr>
            <w:tcW w:w="960" w:type="dxa"/>
            <w:noWrap/>
            <w:hideMark/>
          </w:tcPr>
          <w:p w14:paraId="511DEEB9"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2,320</w:t>
            </w:r>
          </w:p>
        </w:tc>
        <w:tc>
          <w:tcPr>
            <w:tcW w:w="994" w:type="dxa"/>
            <w:noWrap/>
            <w:hideMark/>
          </w:tcPr>
          <w:p w14:paraId="045BFDF6"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152</w:t>
            </w:r>
          </w:p>
        </w:tc>
        <w:tc>
          <w:tcPr>
            <w:tcW w:w="1060" w:type="dxa"/>
            <w:noWrap/>
            <w:hideMark/>
          </w:tcPr>
          <w:p w14:paraId="582A762C"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,022</w:t>
            </w:r>
          </w:p>
        </w:tc>
      </w:tr>
      <w:tr w:rsidR="005B0AEB" w:rsidRPr="002B6735" w14:paraId="03169CA7" w14:textId="77777777" w:rsidTr="00F07E8F">
        <w:trPr>
          <w:trHeight w:val="960"/>
          <w:jc w:val="center"/>
        </w:trPr>
        <w:tc>
          <w:tcPr>
            <w:cnfStyle w:val="001000000000" w:firstRow="0" w:lastRow="0" w:firstColumn="1" w:lastColumn="0" w:oddVBand="0" w:evenVBand="0" w:oddHBand="0" w:evenHBand="0" w:firstRowFirstColumn="0" w:firstRowLastColumn="0" w:lastRowFirstColumn="0" w:lastRowLastColumn="0"/>
            <w:tcW w:w="2432" w:type="dxa"/>
            <w:vMerge/>
            <w:hideMark/>
          </w:tcPr>
          <w:p w14:paraId="6FD06AD3" w14:textId="77777777" w:rsidR="005B0AEB" w:rsidRPr="002B6735" w:rsidRDefault="005B0AEB" w:rsidP="00A5201E">
            <w:pPr>
              <w:rPr>
                <w:rFonts w:ascii="Times New Roman" w:eastAsia="Times New Roman" w:hAnsi="Times New Roman" w:cs="Times New Roman"/>
                <w:color w:val="000000"/>
                <w:sz w:val="18"/>
                <w:szCs w:val="18"/>
                <w:lang w:eastAsia="es-CL"/>
              </w:rPr>
            </w:pPr>
          </w:p>
        </w:tc>
        <w:tc>
          <w:tcPr>
            <w:tcW w:w="1067" w:type="dxa"/>
            <w:hideMark/>
          </w:tcPr>
          <w:p w14:paraId="299F02E3"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No se asumen varianzas iguales</w:t>
            </w:r>
          </w:p>
        </w:tc>
        <w:tc>
          <w:tcPr>
            <w:tcW w:w="960" w:type="dxa"/>
            <w:hideMark/>
          </w:tcPr>
          <w:p w14:paraId="543E7709"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27" w:type="dxa"/>
            <w:hideMark/>
          </w:tcPr>
          <w:p w14:paraId="7B69736D"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60" w:type="dxa"/>
            <w:noWrap/>
            <w:hideMark/>
          </w:tcPr>
          <w:p w14:paraId="177E10AA"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2,121</w:t>
            </w:r>
          </w:p>
        </w:tc>
        <w:tc>
          <w:tcPr>
            <w:tcW w:w="994" w:type="dxa"/>
            <w:noWrap/>
            <w:hideMark/>
          </w:tcPr>
          <w:p w14:paraId="5A520B2B"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66,714</w:t>
            </w:r>
          </w:p>
        </w:tc>
        <w:tc>
          <w:tcPr>
            <w:tcW w:w="1060" w:type="dxa"/>
            <w:noWrap/>
            <w:hideMark/>
          </w:tcPr>
          <w:p w14:paraId="1883606B"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,038</w:t>
            </w:r>
          </w:p>
        </w:tc>
      </w:tr>
      <w:tr w:rsidR="005B0AEB" w:rsidRPr="002B6735" w14:paraId="377B6DC2" w14:textId="77777777" w:rsidTr="00F07E8F">
        <w:trPr>
          <w:trHeight w:val="720"/>
          <w:jc w:val="center"/>
        </w:trPr>
        <w:tc>
          <w:tcPr>
            <w:cnfStyle w:val="001000000000" w:firstRow="0" w:lastRow="0" w:firstColumn="1" w:lastColumn="0" w:oddVBand="0" w:evenVBand="0" w:oddHBand="0" w:evenHBand="0" w:firstRowFirstColumn="0" w:firstRowLastColumn="0" w:lastRowFirstColumn="0" w:lastRowLastColumn="0"/>
            <w:tcW w:w="2432" w:type="dxa"/>
            <w:vMerge w:val="restart"/>
            <w:hideMark/>
          </w:tcPr>
          <w:p w14:paraId="1584537D" w14:textId="77777777" w:rsidR="005B0AEB" w:rsidRPr="002B6735" w:rsidRDefault="005B0AEB" w:rsidP="00A5201E">
            <w:pPr>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StressGlobal</w:t>
            </w:r>
          </w:p>
        </w:tc>
        <w:tc>
          <w:tcPr>
            <w:tcW w:w="1067" w:type="dxa"/>
            <w:hideMark/>
          </w:tcPr>
          <w:p w14:paraId="1083AB52"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Se asumen varianzas iguales</w:t>
            </w:r>
          </w:p>
        </w:tc>
        <w:tc>
          <w:tcPr>
            <w:tcW w:w="960" w:type="dxa"/>
            <w:noWrap/>
            <w:hideMark/>
          </w:tcPr>
          <w:p w14:paraId="26502928"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,090</w:t>
            </w:r>
          </w:p>
        </w:tc>
        <w:tc>
          <w:tcPr>
            <w:tcW w:w="927" w:type="dxa"/>
            <w:noWrap/>
            <w:hideMark/>
          </w:tcPr>
          <w:p w14:paraId="6C479821"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,764</w:t>
            </w:r>
          </w:p>
        </w:tc>
        <w:tc>
          <w:tcPr>
            <w:tcW w:w="960" w:type="dxa"/>
            <w:noWrap/>
            <w:hideMark/>
          </w:tcPr>
          <w:p w14:paraId="11A41776"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2,609</w:t>
            </w:r>
          </w:p>
        </w:tc>
        <w:tc>
          <w:tcPr>
            <w:tcW w:w="994" w:type="dxa"/>
            <w:noWrap/>
            <w:hideMark/>
          </w:tcPr>
          <w:p w14:paraId="5F24CBE1"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152</w:t>
            </w:r>
          </w:p>
        </w:tc>
        <w:tc>
          <w:tcPr>
            <w:tcW w:w="1060" w:type="dxa"/>
            <w:noWrap/>
            <w:hideMark/>
          </w:tcPr>
          <w:p w14:paraId="21AE518E"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,010</w:t>
            </w:r>
          </w:p>
        </w:tc>
      </w:tr>
      <w:tr w:rsidR="005B0AEB" w:rsidRPr="002B6735" w14:paraId="4B98EF1F" w14:textId="77777777" w:rsidTr="00F07E8F">
        <w:trPr>
          <w:trHeight w:val="960"/>
          <w:jc w:val="center"/>
        </w:trPr>
        <w:tc>
          <w:tcPr>
            <w:cnfStyle w:val="001000000000" w:firstRow="0" w:lastRow="0" w:firstColumn="1" w:lastColumn="0" w:oddVBand="0" w:evenVBand="0" w:oddHBand="0" w:evenHBand="0" w:firstRowFirstColumn="0" w:firstRowLastColumn="0" w:lastRowFirstColumn="0" w:lastRowLastColumn="0"/>
            <w:tcW w:w="2432" w:type="dxa"/>
            <w:vMerge/>
            <w:hideMark/>
          </w:tcPr>
          <w:p w14:paraId="152E75A9" w14:textId="77777777" w:rsidR="005B0AEB" w:rsidRPr="002B6735" w:rsidRDefault="005B0AEB" w:rsidP="00A5201E">
            <w:pPr>
              <w:rPr>
                <w:rFonts w:ascii="Times New Roman" w:eastAsia="Times New Roman" w:hAnsi="Times New Roman" w:cs="Times New Roman"/>
                <w:color w:val="000000"/>
                <w:sz w:val="18"/>
                <w:szCs w:val="18"/>
                <w:lang w:eastAsia="es-CL"/>
              </w:rPr>
            </w:pPr>
          </w:p>
        </w:tc>
        <w:tc>
          <w:tcPr>
            <w:tcW w:w="1067" w:type="dxa"/>
            <w:hideMark/>
          </w:tcPr>
          <w:p w14:paraId="32648121"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No se asumen varianzas iguales</w:t>
            </w:r>
          </w:p>
        </w:tc>
        <w:tc>
          <w:tcPr>
            <w:tcW w:w="960" w:type="dxa"/>
            <w:hideMark/>
          </w:tcPr>
          <w:p w14:paraId="54BA9352"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27" w:type="dxa"/>
            <w:hideMark/>
          </w:tcPr>
          <w:p w14:paraId="14B2A3CF"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60" w:type="dxa"/>
            <w:noWrap/>
            <w:hideMark/>
          </w:tcPr>
          <w:p w14:paraId="2442E8B5"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2,624</w:t>
            </w:r>
          </w:p>
        </w:tc>
        <w:tc>
          <w:tcPr>
            <w:tcW w:w="994" w:type="dxa"/>
            <w:noWrap/>
            <w:hideMark/>
          </w:tcPr>
          <w:p w14:paraId="35E63D8C"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80,239</w:t>
            </w:r>
          </w:p>
        </w:tc>
        <w:tc>
          <w:tcPr>
            <w:tcW w:w="1060" w:type="dxa"/>
            <w:noWrap/>
            <w:hideMark/>
          </w:tcPr>
          <w:p w14:paraId="5CD3FCDF"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,010</w:t>
            </w:r>
          </w:p>
        </w:tc>
      </w:tr>
      <w:tr w:rsidR="005B0AEB" w:rsidRPr="002B6735" w14:paraId="5DC2B3D9" w14:textId="77777777" w:rsidTr="00F07E8F">
        <w:trPr>
          <w:trHeight w:val="720"/>
          <w:jc w:val="center"/>
        </w:trPr>
        <w:tc>
          <w:tcPr>
            <w:cnfStyle w:val="001000000000" w:firstRow="0" w:lastRow="0" w:firstColumn="1" w:lastColumn="0" w:oddVBand="0" w:evenVBand="0" w:oddHBand="0" w:evenHBand="0" w:firstRowFirstColumn="0" w:firstRowLastColumn="0" w:lastRowFirstColumn="0" w:lastRowLastColumn="0"/>
            <w:tcW w:w="2432" w:type="dxa"/>
            <w:vMerge w:val="restart"/>
            <w:hideMark/>
          </w:tcPr>
          <w:p w14:paraId="451A589F" w14:textId="77777777" w:rsidR="005B0AEB" w:rsidRPr="002B6735" w:rsidRDefault="005B0AEB" w:rsidP="00A5201E">
            <w:pPr>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SituacionesEstresantes</w:t>
            </w:r>
          </w:p>
        </w:tc>
        <w:tc>
          <w:tcPr>
            <w:tcW w:w="1067" w:type="dxa"/>
            <w:hideMark/>
          </w:tcPr>
          <w:p w14:paraId="1EC695DE"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Se asumen varianzas iguales</w:t>
            </w:r>
          </w:p>
        </w:tc>
        <w:tc>
          <w:tcPr>
            <w:tcW w:w="960" w:type="dxa"/>
            <w:noWrap/>
            <w:hideMark/>
          </w:tcPr>
          <w:p w14:paraId="437031C7"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,037</w:t>
            </w:r>
          </w:p>
        </w:tc>
        <w:tc>
          <w:tcPr>
            <w:tcW w:w="927" w:type="dxa"/>
            <w:noWrap/>
            <w:hideMark/>
          </w:tcPr>
          <w:p w14:paraId="423267C0"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,848</w:t>
            </w:r>
          </w:p>
        </w:tc>
        <w:tc>
          <w:tcPr>
            <w:tcW w:w="960" w:type="dxa"/>
            <w:noWrap/>
            <w:hideMark/>
          </w:tcPr>
          <w:p w14:paraId="22C2FD07"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1,204</w:t>
            </w:r>
          </w:p>
        </w:tc>
        <w:tc>
          <w:tcPr>
            <w:tcW w:w="994" w:type="dxa"/>
            <w:noWrap/>
            <w:hideMark/>
          </w:tcPr>
          <w:p w14:paraId="2D71CBF0"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152</w:t>
            </w:r>
          </w:p>
        </w:tc>
        <w:tc>
          <w:tcPr>
            <w:tcW w:w="1060" w:type="dxa"/>
            <w:noWrap/>
            <w:hideMark/>
          </w:tcPr>
          <w:p w14:paraId="01A97A3A"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,230</w:t>
            </w:r>
          </w:p>
        </w:tc>
      </w:tr>
      <w:tr w:rsidR="005B0AEB" w:rsidRPr="002B6735" w14:paraId="3C883962" w14:textId="77777777" w:rsidTr="00F07E8F">
        <w:trPr>
          <w:trHeight w:val="960"/>
          <w:jc w:val="center"/>
        </w:trPr>
        <w:tc>
          <w:tcPr>
            <w:cnfStyle w:val="001000000000" w:firstRow="0" w:lastRow="0" w:firstColumn="1" w:lastColumn="0" w:oddVBand="0" w:evenVBand="0" w:oddHBand="0" w:evenHBand="0" w:firstRowFirstColumn="0" w:firstRowLastColumn="0" w:lastRowFirstColumn="0" w:lastRowLastColumn="0"/>
            <w:tcW w:w="2432" w:type="dxa"/>
            <w:vMerge/>
            <w:hideMark/>
          </w:tcPr>
          <w:p w14:paraId="117A6F31" w14:textId="77777777" w:rsidR="005B0AEB" w:rsidRPr="002B6735" w:rsidRDefault="005B0AEB" w:rsidP="00A5201E">
            <w:pPr>
              <w:rPr>
                <w:rFonts w:ascii="Times New Roman" w:eastAsia="Times New Roman" w:hAnsi="Times New Roman" w:cs="Times New Roman"/>
                <w:color w:val="000000"/>
                <w:sz w:val="18"/>
                <w:szCs w:val="18"/>
                <w:lang w:eastAsia="es-CL"/>
              </w:rPr>
            </w:pPr>
          </w:p>
        </w:tc>
        <w:tc>
          <w:tcPr>
            <w:tcW w:w="1067" w:type="dxa"/>
            <w:hideMark/>
          </w:tcPr>
          <w:p w14:paraId="21086433"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No se asumen varianzas iguales</w:t>
            </w:r>
          </w:p>
        </w:tc>
        <w:tc>
          <w:tcPr>
            <w:tcW w:w="960" w:type="dxa"/>
            <w:hideMark/>
          </w:tcPr>
          <w:p w14:paraId="59F8B13F"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27" w:type="dxa"/>
            <w:hideMark/>
          </w:tcPr>
          <w:p w14:paraId="34B4AAFC"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60" w:type="dxa"/>
            <w:noWrap/>
            <w:hideMark/>
          </w:tcPr>
          <w:p w14:paraId="12104B02"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1,172</w:t>
            </w:r>
          </w:p>
        </w:tc>
        <w:tc>
          <w:tcPr>
            <w:tcW w:w="994" w:type="dxa"/>
            <w:noWrap/>
            <w:hideMark/>
          </w:tcPr>
          <w:p w14:paraId="161A4DD1"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75,046</w:t>
            </w:r>
          </w:p>
        </w:tc>
        <w:tc>
          <w:tcPr>
            <w:tcW w:w="1060" w:type="dxa"/>
            <w:noWrap/>
            <w:hideMark/>
          </w:tcPr>
          <w:p w14:paraId="0A280659"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,245</w:t>
            </w:r>
          </w:p>
        </w:tc>
      </w:tr>
      <w:tr w:rsidR="005B0AEB" w:rsidRPr="002B6735" w14:paraId="66625F5C" w14:textId="77777777" w:rsidTr="00F07E8F">
        <w:trPr>
          <w:trHeight w:val="720"/>
          <w:jc w:val="center"/>
        </w:trPr>
        <w:tc>
          <w:tcPr>
            <w:cnfStyle w:val="001000000000" w:firstRow="0" w:lastRow="0" w:firstColumn="1" w:lastColumn="0" w:oddVBand="0" w:evenVBand="0" w:oddHBand="0" w:evenHBand="0" w:firstRowFirstColumn="0" w:firstRowLastColumn="0" w:lastRowFirstColumn="0" w:lastRowLastColumn="0"/>
            <w:tcW w:w="2432" w:type="dxa"/>
            <w:vMerge w:val="restart"/>
            <w:hideMark/>
          </w:tcPr>
          <w:p w14:paraId="510E2F28" w14:textId="77777777" w:rsidR="005B0AEB" w:rsidRPr="002B6735" w:rsidRDefault="005B0AEB" w:rsidP="00A5201E">
            <w:pPr>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ReaccionesFisicas</w:t>
            </w:r>
          </w:p>
        </w:tc>
        <w:tc>
          <w:tcPr>
            <w:tcW w:w="1067" w:type="dxa"/>
            <w:hideMark/>
          </w:tcPr>
          <w:p w14:paraId="2833E11B"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xml:space="preserve">Se asumen </w:t>
            </w:r>
            <w:r w:rsidRPr="002B6735">
              <w:rPr>
                <w:rFonts w:ascii="Times New Roman" w:eastAsia="Times New Roman" w:hAnsi="Times New Roman" w:cs="Times New Roman"/>
                <w:color w:val="000000"/>
                <w:sz w:val="18"/>
                <w:szCs w:val="18"/>
                <w:lang w:eastAsia="es-CL"/>
              </w:rPr>
              <w:lastRenderedPageBreak/>
              <w:t>varianzas iguales</w:t>
            </w:r>
          </w:p>
        </w:tc>
        <w:tc>
          <w:tcPr>
            <w:tcW w:w="960" w:type="dxa"/>
            <w:noWrap/>
            <w:hideMark/>
          </w:tcPr>
          <w:p w14:paraId="694F9EE6"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lastRenderedPageBreak/>
              <w:t>,926</w:t>
            </w:r>
          </w:p>
        </w:tc>
        <w:tc>
          <w:tcPr>
            <w:tcW w:w="927" w:type="dxa"/>
            <w:noWrap/>
            <w:hideMark/>
          </w:tcPr>
          <w:p w14:paraId="2E8FD272"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,337</w:t>
            </w:r>
          </w:p>
        </w:tc>
        <w:tc>
          <w:tcPr>
            <w:tcW w:w="960" w:type="dxa"/>
            <w:noWrap/>
            <w:hideMark/>
          </w:tcPr>
          <w:p w14:paraId="5E8920AD"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3,997</w:t>
            </w:r>
          </w:p>
        </w:tc>
        <w:tc>
          <w:tcPr>
            <w:tcW w:w="994" w:type="dxa"/>
            <w:noWrap/>
            <w:hideMark/>
          </w:tcPr>
          <w:p w14:paraId="4DB76EB4"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152</w:t>
            </w:r>
          </w:p>
        </w:tc>
        <w:tc>
          <w:tcPr>
            <w:tcW w:w="1060" w:type="dxa"/>
            <w:noWrap/>
            <w:hideMark/>
          </w:tcPr>
          <w:p w14:paraId="111ED1C6"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,000</w:t>
            </w:r>
          </w:p>
        </w:tc>
      </w:tr>
      <w:tr w:rsidR="005B0AEB" w:rsidRPr="002B6735" w14:paraId="7E4BACAD" w14:textId="77777777" w:rsidTr="00F07E8F">
        <w:trPr>
          <w:trHeight w:val="960"/>
          <w:jc w:val="center"/>
        </w:trPr>
        <w:tc>
          <w:tcPr>
            <w:cnfStyle w:val="001000000000" w:firstRow="0" w:lastRow="0" w:firstColumn="1" w:lastColumn="0" w:oddVBand="0" w:evenVBand="0" w:oddHBand="0" w:evenHBand="0" w:firstRowFirstColumn="0" w:firstRowLastColumn="0" w:lastRowFirstColumn="0" w:lastRowLastColumn="0"/>
            <w:tcW w:w="2432" w:type="dxa"/>
            <w:vMerge/>
            <w:hideMark/>
          </w:tcPr>
          <w:p w14:paraId="66F142BB" w14:textId="77777777" w:rsidR="005B0AEB" w:rsidRPr="002B6735" w:rsidRDefault="005B0AEB" w:rsidP="00A5201E">
            <w:pPr>
              <w:rPr>
                <w:rFonts w:ascii="Times New Roman" w:eastAsia="Times New Roman" w:hAnsi="Times New Roman" w:cs="Times New Roman"/>
                <w:color w:val="000000"/>
                <w:sz w:val="18"/>
                <w:szCs w:val="18"/>
                <w:lang w:eastAsia="es-CL"/>
              </w:rPr>
            </w:pPr>
          </w:p>
        </w:tc>
        <w:tc>
          <w:tcPr>
            <w:tcW w:w="1067" w:type="dxa"/>
            <w:hideMark/>
          </w:tcPr>
          <w:p w14:paraId="5099F8DE"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No se asumen varianzas iguales</w:t>
            </w:r>
          </w:p>
        </w:tc>
        <w:tc>
          <w:tcPr>
            <w:tcW w:w="960" w:type="dxa"/>
            <w:hideMark/>
          </w:tcPr>
          <w:p w14:paraId="3DED3CEF"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27" w:type="dxa"/>
            <w:hideMark/>
          </w:tcPr>
          <w:p w14:paraId="51475FF6"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60" w:type="dxa"/>
            <w:noWrap/>
            <w:hideMark/>
          </w:tcPr>
          <w:p w14:paraId="3A39309E"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3,803</w:t>
            </w:r>
          </w:p>
        </w:tc>
        <w:tc>
          <w:tcPr>
            <w:tcW w:w="994" w:type="dxa"/>
            <w:noWrap/>
            <w:hideMark/>
          </w:tcPr>
          <w:p w14:paraId="3F0AE57B"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71,755</w:t>
            </w:r>
          </w:p>
        </w:tc>
        <w:tc>
          <w:tcPr>
            <w:tcW w:w="1060" w:type="dxa"/>
            <w:noWrap/>
            <w:hideMark/>
          </w:tcPr>
          <w:p w14:paraId="20126F7C"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,000</w:t>
            </w:r>
          </w:p>
        </w:tc>
      </w:tr>
      <w:tr w:rsidR="005B0AEB" w:rsidRPr="002B6735" w14:paraId="3894F38E" w14:textId="77777777" w:rsidTr="00F07E8F">
        <w:trPr>
          <w:trHeight w:val="720"/>
          <w:jc w:val="center"/>
        </w:trPr>
        <w:tc>
          <w:tcPr>
            <w:cnfStyle w:val="001000000000" w:firstRow="0" w:lastRow="0" w:firstColumn="1" w:lastColumn="0" w:oddVBand="0" w:evenVBand="0" w:oddHBand="0" w:evenHBand="0" w:firstRowFirstColumn="0" w:firstRowLastColumn="0" w:lastRowFirstColumn="0" w:lastRowLastColumn="0"/>
            <w:tcW w:w="2432" w:type="dxa"/>
            <w:vMerge w:val="restart"/>
            <w:hideMark/>
          </w:tcPr>
          <w:p w14:paraId="382C77BD" w14:textId="77777777" w:rsidR="005B0AEB" w:rsidRPr="002B6735" w:rsidRDefault="005B0AEB" w:rsidP="00A5201E">
            <w:pPr>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ReaccionesPsicologicas</w:t>
            </w:r>
          </w:p>
        </w:tc>
        <w:tc>
          <w:tcPr>
            <w:tcW w:w="1067" w:type="dxa"/>
            <w:hideMark/>
          </w:tcPr>
          <w:p w14:paraId="1CFA5020"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Se asumen varianzas iguales</w:t>
            </w:r>
          </w:p>
        </w:tc>
        <w:tc>
          <w:tcPr>
            <w:tcW w:w="960" w:type="dxa"/>
            <w:noWrap/>
            <w:hideMark/>
          </w:tcPr>
          <w:p w14:paraId="49E09385"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2,603</w:t>
            </w:r>
          </w:p>
        </w:tc>
        <w:tc>
          <w:tcPr>
            <w:tcW w:w="927" w:type="dxa"/>
            <w:noWrap/>
            <w:hideMark/>
          </w:tcPr>
          <w:p w14:paraId="4788427D"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,109</w:t>
            </w:r>
          </w:p>
        </w:tc>
        <w:tc>
          <w:tcPr>
            <w:tcW w:w="960" w:type="dxa"/>
            <w:noWrap/>
            <w:hideMark/>
          </w:tcPr>
          <w:p w14:paraId="516B81D6"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2,003</w:t>
            </w:r>
          </w:p>
        </w:tc>
        <w:tc>
          <w:tcPr>
            <w:tcW w:w="994" w:type="dxa"/>
            <w:noWrap/>
            <w:hideMark/>
          </w:tcPr>
          <w:p w14:paraId="2460D313"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152</w:t>
            </w:r>
          </w:p>
        </w:tc>
        <w:tc>
          <w:tcPr>
            <w:tcW w:w="1060" w:type="dxa"/>
            <w:noWrap/>
            <w:hideMark/>
          </w:tcPr>
          <w:p w14:paraId="318E3BB2"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,047</w:t>
            </w:r>
          </w:p>
        </w:tc>
      </w:tr>
      <w:tr w:rsidR="005B0AEB" w:rsidRPr="002B6735" w14:paraId="3247ABD0" w14:textId="77777777" w:rsidTr="00F07E8F">
        <w:trPr>
          <w:trHeight w:val="960"/>
          <w:jc w:val="center"/>
        </w:trPr>
        <w:tc>
          <w:tcPr>
            <w:cnfStyle w:val="001000000000" w:firstRow="0" w:lastRow="0" w:firstColumn="1" w:lastColumn="0" w:oddVBand="0" w:evenVBand="0" w:oddHBand="0" w:evenHBand="0" w:firstRowFirstColumn="0" w:firstRowLastColumn="0" w:lastRowFirstColumn="0" w:lastRowLastColumn="0"/>
            <w:tcW w:w="2432" w:type="dxa"/>
            <w:vMerge/>
            <w:hideMark/>
          </w:tcPr>
          <w:p w14:paraId="45506AE6" w14:textId="77777777" w:rsidR="005B0AEB" w:rsidRPr="002B6735" w:rsidRDefault="005B0AEB" w:rsidP="00A5201E">
            <w:pPr>
              <w:rPr>
                <w:rFonts w:ascii="Times New Roman" w:eastAsia="Times New Roman" w:hAnsi="Times New Roman" w:cs="Times New Roman"/>
                <w:color w:val="000000"/>
                <w:sz w:val="18"/>
                <w:szCs w:val="18"/>
                <w:lang w:eastAsia="es-CL"/>
              </w:rPr>
            </w:pPr>
          </w:p>
        </w:tc>
        <w:tc>
          <w:tcPr>
            <w:tcW w:w="1067" w:type="dxa"/>
            <w:hideMark/>
          </w:tcPr>
          <w:p w14:paraId="3921CB01"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No se asumen varianzas iguales</w:t>
            </w:r>
          </w:p>
        </w:tc>
        <w:tc>
          <w:tcPr>
            <w:tcW w:w="960" w:type="dxa"/>
            <w:hideMark/>
          </w:tcPr>
          <w:p w14:paraId="6075A9D9"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27" w:type="dxa"/>
            <w:hideMark/>
          </w:tcPr>
          <w:p w14:paraId="1D01C46C"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60" w:type="dxa"/>
            <w:noWrap/>
            <w:hideMark/>
          </w:tcPr>
          <w:p w14:paraId="67D92DDC"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2,129</w:t>
            </w:r>
          </w:p>
        </w:tc>
        <w:tc>
          <w:tcPr>
            <w:tcW w:w="994" w:type="dxa"/>
            <w:noWrap/>
            <w:hideMark/>
          </w:tcPr>
          <w:p w14:paraId="11C14DD5"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90,734</w:t>
            </w:r>
          </w:p>
        </w:tc>
        <w:tc>
          <w:tcPr>
            <w:tcW w:w="1060" w:type="dxa"/>
            <w:noWrap/>
            <w:hideMark/>
          </w:tcPr>
          <w:p w14:paraId="3FD38FFD"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,036</w:t>
            </w:r>
          </w:p>
        </w:tc>
      </w:tr>
      <w:tr w:rsidR="005B0AEB" w:rsidRPr="002B6735" w14:paraId="6C9EC257" w14:textId="77777777" w:rsidTr="00F07E8F">
        <w:trPr>
          <w:trHeight w:val="720"/>
          <w:jc w:val="center"/>
        </w:trPr>
        <w:tc>
          <w:tcPr>
            <w:cnfStyle w:val="001000000000" w:firstRow="0" w:lastRow="0" w:firstColumn="1" w:lastColumn="0" w:oddVBand="0" w:evenVBand="0" w:oddHBand="0" w:evenHBand="0" w:firstRowFirstColumn="0" w:firstRowLastColumn="0" w:lastRowFirstColumn="0" w:lastRowLastColumn="0"/>
            <w:tcW w:w="2432" w:type="dxa"/>
            <w:vMerge w:val="restart"/>
            <w:hideMark/>
          </w:tcPr>
          <w:p w14:paraId="0297084F" w14:textId="77777777" w:rsidR="005B0AEB" w:rsidRPr="002B6735" w:rsidRDefault="005B0AEB" w:rsidP="00A5201E">
            <w:pPr>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ComportamientoBajoNervioso</w:t>
            </w:r>
          </w:p>
        </w:tc>
        <w:tc>
          <w:tcPr>
            <w:tcW w:w="1067" w:type="dxa"/>
            <w:hideMark/>
          </w:tcPr>
          <w:p w14:paraId="77266595"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Se asumen varianzas iguales</w:t>
            </w:r>
          </w:p>
        </w:tc>
        <w:tc>
          <w:tcPr>
            <w:tcW w:w="960" w:type="dxa"/>
            <w:noWrap/>
            <w:hideMark/>
          </w:tcPr>
          <w:p w14:paraId="17140FC0"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3,558</w:t>
            </w:r>
          </w:p>
        </w:tc>
        <w:tc>
          <w:tcPr>
            <w:tcW w:w="927" w:type="dxa"/>
            <w:noWrap/>
            <w:hideMark/>
          </w:tcPr>
          <w:p w14:paraId="77AD04A6"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,061</w:t>
            </w:r>
          </w:p>
        </w:tc>
        <w:tc>
          <w:tcPr>
            <w:tcW w:w="960" w:type="dxa"/>
            <w:noWrap/>
            <w:hideMark/>
          </w:tcPr>
          <w:p w14:paraId="43985495"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,622</w:t>
            </w:r>
          </w:p>
        </w:tc>
        <w:tc>
          <w:tcPr>
            <w:tcW w:w="994" w:type="dxa"/>
            <w:noWrap/>
            <w:hideMark/>
          </w:tcPr>
          <w:p w14:paraId="45F1B0C5"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152</w:t>
            </w:r>
          </w:p>
        </w:tc>
        <w:tc>
          <w:tcPr>
            <w:tcW w:w="1060" w:type="dxa"/>
            <w:noWrap/>
            <w:hideMark/>
          </w:tcPr>
          <w:p w14:paraId="64174AD5"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,535</w:t>
            </w:r>
          </w:p>
        </w:tc>
      </w:tr>
      <w:tr w:rsidR="005B0AEB" w:rsidRPr="002B6735" w14:paraId="78BE2174" w14:textId="77777777" w:rsidTr="00F07E8F">
        <w:trPr>
          <w:trHeight w:val="975"/>
          <w:jc w:val="center"/>
        </w:trPr>
        <w:tc>
          <w:tcPr>
            <w:cnfStyle w:val="001000000000" w:firstRow="0" w:lastRow="0" w:firstColumn="1" w:lastColumn="0" w:oddVBand="0" w:evenVBand="0" w:oddHBand="0" w:evenHBand="0" w:firstRowFirstColumn="0" w:firstRowLastColumn="0" w:lastRowFirstColumn="0" w:lastRowLastColumn="0"/>
            <w:tcW w:w="2432" w:type="dxa"/>
            <w:vMerge/>
            <w:hideMark/>
          </w:tcPr>
          <w:p w14:paraId="21927234" w14:textId="77777777" w:rsidR="005B0AEB" w:rsidRPr="002B6735" w:rsidRDefault="005B0AEB" w:rsidP="00A5201E">
            <w:pPr>
              <w:rPr>
                <w:rFonts w:ascii="Times New Roman" w:eastAsia="Times New Roman" w:hAnsi="Times New Roman" w:cs="Times New Roman"/>
                <w:color w:val="000000"/>
                <w:sz w:val="18"/>
                <w:szCs w:val="18"/>
                <w:lang w:eastAsia="es-CL"/>
              </w:rPr>
            </w:pPr>
          </w:p>
        </w:tc>
        <w:tc>
          <w:tcPr>
            <w:tcW w:w="1067" w:type="dxa"/>
            <w:hideMark/>
          </w:tcPr>
          <w:p w14:paraId="0A33EC44"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No se asumen varianzas iguales</w:t>
            </w:r>
          </w:p>
        </w:tc>
        <w:tc>
          <w:tcPr>
            <w:tcW w:w="960" w:type="dxa"/>
            <w:hideMark/>
          </w:tcPr>
          <w:p w14:paraId="04FBA919"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27" w:type="dxa"/>
            <w:hideMark/>
          </w:tcPr>
          <w:p w14:paraId="4592E6FE" w14:textId="77777777" w:rsidR="005B0AEB" w:rsidRPr="002B6735" w:rsidRDefault="005B0AEB"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 </w:t>
            </w:r>
          </w:p>
        </w:tc>
        <w:tc>
          <w:tcPr>
            <w:tcW w:w="960" w:type="dxa"/>
            <w:noWrap/>
            <w:hideMark/>
          </w:tcPr>
          <w:p w14:paraId="2FB47FFB"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,671</w:t>
            </w:r>
          </w:p>
        </w:tc>
        <w:tc>
          <w:tcPr>
            <w:tcW w:w="994" w:type="dxa"/>
            <w:noWrap/>
            <w:hideMark/>
          </w:tcPr>
          <w:p w14:paraId="3A9E94A1"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93,957</w:t>
            </w:r>
          </w:p>
        </w:tc>
        <w:tc>
          <w:tcPr>
            <w:tcW w:w="1060" w:type="dxa"/>
            <w:noWrap/>
            <w:hideMark/>
          </w:tcPr>
          <w:p w14:paraId="70B8B329" w14:textId="77777777" w:rsidR="005B0AEB" w:rsidRPr="002B6735" w:rsidRDefault="005B0AEB" w:rsidP="00A5201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CL"/>
              </w:rPr>
            </w:pPr>
            <w:r w:rsidRPr="002B6735">
              <w:rPr>
                <w:rFonts w:ascii="Times New Roman" w:eastAsia="Times New Roman" w:hAnsi="Times New Roman" w:cs="Times New Roman"/>
                <w:color w:val="000000"/>
                <w:sz w:val="18"/>
                <w:szCs w:val="18"/>
                <w:lang w:eastAsia="es-CL"/>
              </w:rPr>
              <w:t>,504</w:t>
            </w:r>
          </w:p>
        </w:tc>
      </w:tr>
    </w:tbl>
    <w:p w14:paraId="31165F32" w14:textId="77777777" w:rsidR="00823ACE" w:rsidRPr="002B6735" w:rsidRDefault="00823ACE" w:rsidP="00823ACE">
      <w:pPr>
        <w:spacing w:line="360" w:lineRule="auto"/>
        <w:rPr>
          <w:rFonts w:ascii="Times New Roman" w:hAnsi="Times New Roman" w:cs="Times New Roman"/>
          <w:sz w:val="24"/>
          <w:szCs w:val="24"/>
        </w:rPr>
      </w:pPr>
    </w:p>
    <w:p w14:paraId="2667D977" w14:textId="28CBBFFD" w:rsidR="00087691" w:rsidRPr="002B6735" w:rsidRDefault="00087691" w:rsidP="00823ACE">
      <w:pPr>
        <w:spacing w:line="360" w:lineRule="auto"/>
        <w:rPr>
          <w:rFonts w:ascii="Times New Roman" w:hAnsi="Times New Roman" w:cs="Times New Roman"/>
          <w:sz w:val="24"/>
          <w:szCs w:val="24"/>
        </w:rPr>
      </w:pPr>
      <w:r w:rsidRPr="002B6735">
        <w:rPr>
          <w:rFonts w:ascii="Times New Roman" w:hAnsi="Times New Roman" w:cs="Times New Roman"/>
          <w:sz w:val="24"/>
          <w:szCs w:val="24"/>
        </w:rPr>
        <w:t>Se ha hayado evidencia empírica de diferencias significativas en el estrés global, con un mayor nivel de estrés en el grupo que ingresó en el año 2013, en cambio el grupo que ingresó el año 2014 evidencia menor nivel de estrés global. Los grupos de ingreso 2012 y 2015, se comportan de manera similar. Los grupos de ingreso 2013 y 2014, se comportan de distinta manera, lo cual trae como consecuencia la creación de dos grupos homogéneos. El primer grupo lo conforman los años académicos 2012, 2014 y 2015. El segundo grupo lo conforman 2012, 2013 y 2015.</w:t>
      </w:r>
    </w:p>
    <w:p w14:paraId="1734A850" w14:textId="00F7945C" w:rsidR="009B7B43" w:rsidRPr="002B6735" w:rsidRDefault="00087691" w:rsidP="00823ACE">
      <w:pPr>
        <w:spacing w:line="360" w:lineRule="auto"/>
        <w:rPr>
          <w:rFonts w:ascii="Times New Roman" w:hAnsi="Times New Roman" w:cs="Times New Roman"/>
          <w:i/>
          <w:sz w:val="24"/>
          <w:szCs w:val="24"/>
        </w:rPr>
      </w:pPr>
      <w:r w:rsidRPr="002B6735">
        <w:rPr>
          <w:rFonts w:ascii="Times New Roman" w:hAnsi="Times New Roman" w:cs="Times New Roman"/>
          <w:sz w:val="24"/>
          <w:szCs w:val="24"/>
        </w:rPr>
        <w:t>Tabla 4</w:t>
      </w:r>
      <w:r w:rsidR="00B93031" w:rsidRPr="002B6735">
        <w:rPr>
          <w:rFonts w:ascii="Times New Roman" w:hAnsi="Times New Roman" w:cs="Times New Roman"/>
          <w:sz w:val="24"/>
          <w:szCs w:val="24"/>
        </w:rPr>
        <w:br/>
      </w:r>
      <w:r w:rsidR="00B93031" w:rsidRPr="002B6735">
        <w:rPr>
          <w:rFonts w:ascii="Times New Roman" w:hAnsi="Times New Roman" w:cs="Times New Roman"/>
          <w:i/>
          <w:sz w:val="24"/>
          <w:szCs w:val="24"/>
        </w:rPr>
        <w:t>Diferencia estadística</w:t>
      </w:r>
      <w:r w:rsidRPr="002B6735">
        <w:rPr>
          <w:rFonts w:ascii="Times New Roman" w:hAnsi="Times New Roman" w:cs="Times New Roman"/>
          <w:i/>
          <w:sz w:val="24"/>
          <w:szCs w:val="24"/>
        </w:rPr>
        <w:t xml:space="preserve"> en estrés global </w:t>
      </w:r>
      <w:r w:rsidR="009E0D94">
        <w:rPr>
          <w:rFonts w:ascii="Times New Roman" w:hAnsi="Times New Roman" w:cs="Times New Roman"/>
          <w:i/>
          <w:sz w:val="24"/>
          <w:szCs w:val="24"/>
        </w:rPr>
        <w:t xml:space="preserve">en </w:t>
      </w:r>
      <w:r w:rsidRPr="002B6735">
        <w:rPr>
          <w:rFonts w:ascii="Times New Roman" w:hAnsi="Times New Roman" w:cs="Times New Roman"/>
          <w:i/>
          <w:sz w:val="24"/>
          <w:szCs w:val="24"/>
        </w:rPr>
        <w:t>función del  año de ingreso.</w:t>
      </w:r>
    </w:p>
    <w:tbl>
      <w:tblPr>
        <w:tblStyle w:val="Sombreadoclaro"/>
        <w:tblW w:w="8600" w:type="dxa"/>
        <w:tblLook w:val="06A0" w:firstRow="1" w:lastRow="0" w:firstColumn="1" w:lastColumn="0" w:noHBand="1" w:noVBand="1"/>
      </w:tblPr>
      <w:tblGrid>
        <w:gridCol w:w="2380"/>
        <w:gridCol w:w="2380"/>
        <w:gridCol w:w="2420"/>
        <w:gridCol w:w="1420"/>
      </w:tblGrid>
      <w:tr w:rsidR="009B7B43" w:rsidRPr="002B6735" w14:paraId="5018E71B" w14:textId="77777777" w:rsidTr="009659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5A29B8D6"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AÑO</w:t>
            </w:r>
          </w:p>
        </w:tc>
        <w:tc>
          <w:tcPr>
            <w:tcW w:w="2380" w:type="dxa"/>
            <w:vMerge w:val="restart"/>
            <w:hideMark/>
          </w:tcPr>
          <w:p w14:paraId="0DA4D74A"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N</w:t>
            </w:r>
          </w:p>
        </w:tc>
        <w:tc>
          <w:tcPr>
            <w:tcW w:w="3840" w:type="dxa"/>
            <w:gridSpan w:val="2"/>
            <w:hideMark/>
          </w:tcPr>
          <w:p w14:paraId="07E3FACB"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Subconjunto para alfa = 0.05</w:t>
            </w:r>
          </w:p>
        </w:tc>
      </w:tr>
      <w:tr w:rsidR="009B7B43" w:rsidRPr="002B6735" w14:paraId="1569DA68"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6666DAD6" w14:textId="77777777" w:rsidR="009B7B43" w:rsidRPr="002B6735" w:rsidRDefault="009B7B43" w:rsidP="00A5201E">
            <w:pPr>
              <w:rPr>
                <w:rFonts w:ascii="Times New Roman" w:eastAsia="Times New Roman" w:hAnsi="Times New Roman" w:cs="Times New Roman"/>
                <w:color w:val="000000"/>
                <w:sz w:val="24"/>
                <w:szCs w:val="24"/>
                <w:lang w:eastAsia="es-CL"/>
              </w:rPr>
            </w:pPr>
          </w:p>
        </w:tc>
        <w:tc>
          <w:tcPr>
            <w:tcW w:w="2380" w:type="dxa"/>
            <w:vMerge/>
            <w:hideMark/>
          </w:tcPr>
          <w:p w14:paraId="12E63064" w14:textId="77777777" w:rsidR="009B7B43" w:rsidRPr="002B6735" w:rsidRDefault="009B7B43"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23DB2E5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w:t>
            </w:r>
          </w:p>
        </w:tc>
        <w:tc>
          <w:tcPr>
            <w:tcW w:w="1420" w:type="dxa"/>
            <w:noWrap/>
            <w:hideMark/>
          </w:tcPr>
          <w:p w14:paraId="2A8D9A6C"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w:t>
            </w:r>
          </w:p>
        </w:tc>
      </w:tr>
      <w:tr w:rsidR="009B7B43" w:rsidRPr="002B6735" w14:paraId="309B6663"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18EC91F7"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2014</w:t>
            </w:r>
          </w:p>
        </w:tc>
        <w:tc>
          <w:tcPr>
            <w:tcW w:w="2380" w:type="dxa"/>
            <w:noWrap/>
            <w:hideMark/>
          </w:tcPr>
          <w:p w14:paraId="46A85D76"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38</w:t>
            </w:r>
          </w:p>
        </w:tc>
        <w:tc>
          <w:tcPr>
            <w:tcW w:w="2420" w:type="dxa"/>
            <w:noWrap/>
            <w:hideMark/>
          </w:tcPr>
          <w:p w14:paraId="44166291"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58,5263</w:t>
            </w:r>
          </w:p>
        </w:tc>
        <w:tc>
          <w:tcPr>
            <w:tcW w:w="1420" w:type="dxa"/>
            <w:hideMark/>
          </w:tcPr>
          <w:p w14:paraId="29D02154"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r>
      <w:tr w:rsidR="009B7B43" w:rsidRPr="002B6735" w14:paraId="2342B7F4"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54B3B9C2"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2012</w:t>
            </w:r>
          </w:p>
        </w:tc>
        <w:tc>
          <w:tcPr>
            <w:tcW w:w="2380" w:type="dxa"/>
            <w:noWrap/>
            <w:hideMark/>
          </w:tcPr>
          <w:p w14:paraId="0DEA207F"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30</w:t>
            </w:r>
          </w:p>
        </w:tc>
        <w:tc>
          <w:tcPr>
            <w:tcW w:w="2420" w:type="dxa"/>
            <w:noWrap/>
            <w:hideMark/>
          </w:tcPr>
          <w:p w14:paraId="69ED5385"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64,2333</w:t>
            </w:r>
          </w:p>
        </w:tc>
        <w:tc>
          <w:tcPr>
            <w:tcW w:w="1420" w:type="dxa"/>
            <w:noWrap/>
            <w:hideMark/>
          </w:tcPr>
          <w:p w14:paraId="50A9F5AC"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64,2333</w:t>
            </w:r>
          </w:p>
        </w:tc>
      </w:tr>
      <w:tr w:rsidR="009B7B43" w:rsidRPr="002B6735" w14:paraId="12913098"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5197D7C4"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2015</w:t>
            </w:r>
          </w:p>
        </w:tc>
        <w:tc>
          <w:tcPr>
            <w:tcW w:w="2380" w:type="dxa"/>
            <w:noWrap/>
            <w:hideMark/>
          </w:tcPr>
          <w:p w14:paraId="493D6906"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39</w:t>
            </w:r>
          </w:p>
        </w:tc>
        <w:tc>
          <w:tcPr>
            <w:tcW w:w="2420" w:type="dxa"/>
            <w:noWrap/>
            <w:hideMark/>
          </w:tcPr>
          <w:p w14:paraId="53F2D775"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66,0000</w:t>
            </w:r>
          </w:p>
        </w:tc>
        <w:tc>
          <w:tcPr>
            <w:tcW w:w="1420" w:type="dxa"/>
            <w:noWrap/>
            <w:hideMark/>
          </w:tcPr>
          <w:p w14:paraId="264079E6"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66,0000</w:t>
            </w:r>
          </w:p>
        </w:tc>
      </w:tr>
      <w:tr w:rsidR="009B7B43" w:rsidRPr="002B6735" w14:paraId="6EF43EBB"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6701E7FF"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2013</w:t>
            </w:r>
          </w:p>
        </w:tc>
        <w:tc>
          <w:tcPr>
            <w:tcW w:w="2380" w:type="dxa"/>
            <w:noWrap/>
            <w:hideMark/>
          </w:tcPr>
          <w:p w14:paraId="4F2E04FE"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47</w:t>
            </w:r>
          </w:p>
        </w:tc>
        <w:tc>
          <w:tcPr>
            <w:tcW w:w="2420" w:type="dxa"/>
            <w:hideMark/>
          </w:tcPr>
          <w:p w14:paraId="33825892"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420" w:type="dxa"/>
            <w:noWrap/>
            <w:hideMark/>
          </w:tcPr>
          <w:p w14:paraId="2A8C99C7"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66,8936</w:t>
            </w:r>
          </w:p>
        </w:tc>
      </w:tr>
      <w:tr w:rsidR="009B7B43" w:rsidRPr="002B6735" w14:paraId="563D7CE1"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hideMark/>
          </w:tcPr>
          <w:p w14:paraId="2B178B2A"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Sig.</w:t>
            </w:r>
          </w:p>
        </w:tc>
        <w:tc>
          <w:tcPr>
            <w:tcW w:w="2380" w:type="dxa"/>
            <w:hideMark/>
          </w:tcPr>
          <w:p w14:paraId="41428E3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3156CA85"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,065</w:t>
            </w:r>
          </w:p>
        </w:tc>
        <w:tc>
          <w:tcPr>
            <w:tcW w:w="1420" w:type="dxa"/>
            <w:noWrap/>
            <w:hideMark/>
          </w:tcPr>
          <w:p w14:paraId="69A4116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,811</w:t>
            </w:r>
          </w:p>
        </w:tc>
      </w:tr>
    </w:tbl>
    <w:p w14:paraId="05E9EB79" w14:textId="3503434C" w:rsidR="009B7B43" w:rsidRPr="002B6735" w:rsidRDefault="009B7B43" w:rsidP="00823ACE">
      <w:pPr>
        <w:spacing w:line="360" w:lineRule="auto"/>
        <w:rPr>
          <w:rFonts w:ascii="Times New Roman" w:hAnsi="Times New Roman" w:cs="Times New Roman"/>
          <w:sz w:val="24"/>
          <w:szCs w:val="24"/>
        </w:rPr>
      </w:pPr>
    </w:p>
    <w:p w14:paraId="79FB3195" w14:textId="0EB39777" w:rsidR="009B7B43" w:rsidRPr="002B6735" w:rsidRDefault="00087691" w:rsidP="00823ACE">
      <w:pPr>
        <w:spacing w:line="360" w:lineRule="auto"/>
        <w:rPr>
          <w:rFonts w:ascii="Times New Roman" w:hAnsi="Times New Roman" w:cs="Times New Roman"/>
          <w:sz w:val="24"/>
          <w:szCs w:val="24"/>
        </w:rPr>
      </w:pPr>
      <w:r w:rsidRPr="002B6735">
        <w:rPr>
          <w:rFonts w:ascii="Times New Roman" w:hAnsi="Times New Roman" w:cs="Times New Roman"/>
          <w:sz w:val="24"/>
          <w:szCs w:val="24"/>
        </w:rPr>
        <w:lastRenderedPageBreak/>
        <w:t>El contraste por dimensión revela que los estudiantes que ingresaron en el año 2014 presentan niveles más bajos de “Preocupación o nerviosismo”,</w:t>
      </w:r>
      <w:r w:rsidR="009E0D94">
        <w:rPr>
          <w:rFonts w:ascii="Times New Roman" w:hAnsi="Times New Roman" w:cs="Times New Roman"/>
          <w:sz w:val="24"/>
          <w:szCs w:val="24"/>
        </w:rPr>
        <w:t xml:space="preserve"> </w:t>
      </w:r>
      <w:r w:rsidR="009B7B43" w:rsidRPr="002B6735">
        <w:rPr>
          <w:rFonts w:ascii="Times New Roman" w:hAnsi="Times New Roman" w:cs="Times New Roman"/>
          <w:sz w:val="24"/>
          <w:szCs w:val="24"/>
        </w:rPr>
        <w:t>creándose dos grupos homogéneos. En el primer grupo se presenta el año académico 2014 y en el segundo grupo 2012,2013 y 2015, comportándose de manera similar.</w:t>
      </w:r>
    </w:p>
    <w:p w14:paraId="58B6D510" w14:textId="5821B464" w:rsidR="009B7B43" w:rsidRPr="002B6735" w:rsidRDefault="00087691" w:rsidP="00823ACE">
      <w:pPr>
        <w:spacing w:line="360" w:lineRule="auto"/>
        <w:rPr>
          <w:rFonts w:ascii="Times New Roman" w:hAnsi="Times New Roman" w:cs="Times New Roman"/>
          <w:i/>
          <w:sz w:val="24"/>
          <w:szCs w:val="24"/>
        </w:rPr>
      </w:pPr>
      <w:r w:rsidRPr="002B6735">
        <w:rPr>
          <w:rFonts w:ascii="Times New Roman" w:hAnsi="Times New Roman" w:cs="Times New Roman"/>
          <w:sz w:val="24"/>
          <w:szCs w:val="24"/>
        </w:rPr>
        <w:t>Tabla 5</w:t>
      </w:r>
      <w:r w:rsidR="00B93031" w:rsidRPr="002B6735">
        <w:rPr>
          <w:rFonts w:ascii="Times New Roman" w:hAnsi="Times New Roman" w:cs="Times New Roman"/>
          <w:sz w:val="24"/>
          <w:szCs w:val="24"/>
        </w:rPr>
        <w:br/>
      </w:r>
      <w:r w:rsidRPr="002B6735">
        <w:rPr>
          <w:rFonts w:ascii="Times New Roman" w:hAnsi="Times New Roman" w:cs="Times New Roman"/>
          <w:i/>
          <w:sz w:val="24"/>
          <w:szCs w:val="24"/>
        </w:rPr>
        <w:t xml:space="preserve">Diferencia estadística en </w:t>
      </w:r>
      <w:r w:rsidR="009E0D94">
        <w:rPr>
          <w:rFonts w:ascii="Times New Roman" w:hAnsi="Times New Roman" w:cs="Times New Roman"/>
          <w:i/>
          <w:sz w:val="24"/>
          <w:szCs w:val="24"/>
        </w:rPr>
        <w:t>“</w:t>
      </w:r>
      <w:r w:rsidR="00B93031" w:rsidRPr="002B6735">
        <w:rPr>
          <w:rFonts w:ascii="Times New Roman" w:hAnsi="Times New Roman" w:cs="Times New Roman"/>
          <w:i/>
          <w:sz w:val="24"/>
          <w:szCs w:val="24"/>
        </w:rPr>
        <w:t>Preocupación o nerviosismo</w:t>
      </w:r>
      <w:r w:rsidR="009E0D94">
        <w:rPr>
          <w:rFonts w:ascii="Times New Roman" w:hAnsi="Times New Roman" w:cs="Times New Roman"/>
          <w:i/>
          <w:sz w:val="24"/>
          <w:szCs w:val="24"/>
        </w:rPr>
        <w:t>”</w:t>
      </w:r>
      <w:r w:rsidRPr="002B6735">
        <w:rPr>
          <w:rFonts w:ascii="Times New Roman" w:hAnsi="Times New Roman" w:cs="Times New Roman"/>
          <w:i/>
          <w:sz w:val="24"/>
          <w:szCs w:val="24"/>
        </w:rPr>
        <w:t xml:space="preserve"> según año de ingreso</w:t>
      </w:r>
      <w:r w:rsidR="00B93031" w:rsidRPr="002B6735">
        <w:rPr>
          <w:rFonts w:ascii="Times New Roman" w:hAnsi="Times New Roman" w:cs="Times New Roman"/>
          <w:i/>
          <w:sz w:val="24"/>
          <w:szCs w:val="24"/>
        </w:rPr>
        <w:t xml:space="preserve"> </w:t>
      </w:r>
    </w:p>
    <w:tbl>
      <w:tblPr>
        <w:tblStyle w:val="Sombreadoclaro"/>
        <w:tblW w:w="8600" w:type="dxa"/>
        <w:tblLook w:val="06A0" w:firstRow="1" w:lastRow="0" w:firstColumn="1" w:lastColumn="0" w:noHBand="1" w:noVBand="1"/>
      </w:tblPr>
      <w:tblGrid>
        <w:gridCol w:w="2380"/>
        <w:gridCol w:w="2380"/>
        <w:gridCol w:w="2420"/>
        <w:gridCol w:w="1420"/>
      </w:tblGrid>
      <w:tr w:rsidR="009B7B43" w:rsidRPr="002B6735" w14:paraId="74B862C4" w14:textId="77777777" w:rsidTr="009659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7918A525"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AÑO</w:t>
            </w:r>
          </w:p>
        </w:tc>
        <w:tc>
          <w:tcPr>
            <w:tcW w:w="2380" w:type="dxa"/>
            <w:vMerge w:val="restart"/>
            <w:hideMark/>
          </w:tcPr>
          <w:p w14:paraId="41847095"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N</w:t>
            </w:r>
          </w:p>
        </w:tc>
        <w:tc>
          <w:tcPr>
            <w:tcW w:w="3840" w:type="dxa"/>
            <w:gridSpan w:val="2"/>
            <w:hideMark/>
          </w:tcPr>
          <w:p w14:paraId="10DFCC96"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Subconjunto para alfa = 0.05</w:t>
            </w:r>
          </w:p>
        </w:tc>
      </w:tr>
      <w:tr w:rsidR="009B7B43" w:rsidRPr="002B6735" w14:paraId="205F61E9"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60B1F5F5" w14:textId="77777777" w:rsidR="009B7B43" w:rsidRPr="002B6735" w:rsidRDefault="009B7B43" w:rsidP="00A5201E">
            <w:pPr>
              <w:rPr>
                <w:rFonts w:ascii="Times New Roman" w:eastAsia="Times New Roman" w:hAnsi="Times New Roman" w:cs="Times New Roman"/>
                <w:color w:val="000000"/>
                <w:sz w:val="24"/>
                <w:szCs w:val="24"/>
                <w:lang w:eastAsia="es-CL"/>
              </w:rPr>
            </w:pPr>
          </w:p>
        </w:tc>
        <w:tc>
          <w:tcPr>
            <w:tcW w:w="2380" w:type="dxa"/>
            <w:vMerge/>
            <w:hideMark/>
          </w:tcPr>
          <w:p w14:paraId="2635A27B" w14:textId="77777777" w:rsidR="009B7B43" w:rsidRPr="002B6735" w:rsidRDefault="009B7B43"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72A7006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w:t>
            </w:r>
          </w:p>
        </w:tc>
        <w:tc>
          <w:tcPr>
            <w:tcW w:w="1420" w:type="dxa"/>
            <w:noWrap/>
            <w:hideMark/>
          </w:tcPr>
          <w:p w14:paraId="0BC85B33"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w:t>
            </w:r>
          </w:p>
        </w:tc>
      </w:tr>
      <w:tr w:rsidR="009B7B43" w:rsidRPr="002B6735" w14:paraId="6DD7474A"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063BEBD5"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2014</w:t>
            </w:r>
          </w:p>
        </w:tc>
        <w:tc>
          <w:tcPr>
            <w:tcW w:w="2380" w:type="dxa"/>
            <w:noWrap/>
            <w:hideMark/>
          </w:tcPr>
          <w:p w14:paraId="43D3091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38</w:t>
            </w:r>
          </w:p>
        </w:tc>
        <w:tc>
          <w:tcPr>
            <w:tcW w:w="2420" w:type="dxa"/>
            <w:noWrap/>
            <w:hideMark/>
          </w:tcPr>
          <w:p w14:paraId="1210B8D6"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3,26</w:t>
            </w:r>
          </w:p>
        </w:tc>
        <w:tc>
          <w:tcPr>
            <w:tcW w:w="1420" w:type="dxa"/>
            <w:hideMark/>
          </w:tcPr>
          <w:p w14:paraId="268F986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r>
      <w:tr w:rsidR="009B7B43" w:rsidRPr="002B6735" w14:paraId="1A1192ED"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76D6DCD6"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2012</w:t>
            </w:r>
          </w:p>
        </w:tc>
        <w:tc>
          <w:tcPr>
            <w:tcW w:w="2380" w:type="dxa"/>
            <w:noWrap/>
            <w:hideMark/>
          </w:tcPr>
          <w:p w14:paraId="2BE300CB"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30</w:t>
            </w:r>
          </w:p>
        </w:tc>
        <w:tc>
          <w:tcPr>
            <w:tcW w:w="2420" w:type="dxa"/>
            <w:hideMark/>
          </w:tcPr>
          <w:p w14:paraId="3EA239BF"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420" w:type="dxa"/>
            <w:noWrap/>
            <w:hideMark/>
          </w:tcPr>
          <w:p w14:paraId="708E319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3,87</w:t>
            </w:r>
          </w:p>
        </w:tc>
      </w:tr>
      <w:tr w:rsidR="009B7B43" w:rsidRPr="002B6735" w14:paraId="14AD613C"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2F3E4792"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2015</w:t>
            </w:r>
          </w:p>
        </w:tc>
        <w:tc>
          <w:tcPr>
            <w:tcW w:w="2380" w:type="dxa"/>
            <w:noWrap/>
            <w:hideMark/>
          </w:tcPr>
          <w:p w14:paraId="034C6BBB"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39</w:t>
            </w:r>
          </w:p>
        </w:tc>
        <w:tc>
          <w:tcPr>
            <w:tcW w:w="2420" w:type="dxa"/>
            <w:hideMark/>
          </w:tcPr>
          <w:p w14:paraId="25CDA78C"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420" w:type="dxa"/>
            <w:noWrap/>
            <w:hideMark/>
          </w:tcPr>
          <w:p w14:paraId="5DA16BB2"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3,97</w:t>
            </w:r>
          </w:p>
        </w:tc>
      </w:tr>
      <w:tr w:rsidR="009B7B43" w:rsidRPr="002B6735" w14:paraId="7856C3C3"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5A77FEE8"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2013</w:t>
            </w:r>
          </w:p>
        </w:tc>
        <w:tc>
          <w:tcPr>
            <w:tcW w:w="2380" w:type="dxa"/>
            <w:noWrap/>
            <w:hideMark/>
          </w:tcPr>
          <w:p w14:paraId="487AE864"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47</w:t>
            </w:r>
          </w:p>
        </w:tc>
        <w:tc>
          <w:tcPr>
            <w:tcW w:w="2420" w:type="dxa"/>
            <w:hideMark/>
          </w:tcPr>
          <w:p w14:paraId="2E322390"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420" w:type="dxa"/>
            <w:noWrap/>
            <w:hideMark/>
          </w:tcPr>
          <w:p w14:paraId="548B1FFB"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3,98</w:t>
            </w:r>
          </w:p>
        </w:tc>
      </w:tr>
      <w:tr w:rsidR="009B7B43" w:rsidRPr="002B6735" w14:paraId="30448E66"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hideMark/>
          </w:tcPr>
          <w:p w14:paraId="33A0F90A"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Sig.</w:t>
            </w:r>
          </w:p>
        </w:tc>
        <w:tc>
          <w:tcPr>
            <w:tcW w:w="2380" w:type="dxa"/>
            <w:hideMark/>
          </w:tcPr>
          <w:p w14:paraId="417ECF5F"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38E64814"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1,000</w:t>
            </w:r>
          </w:p>
        </w:tc>
        <w:tc>
          <w:tcPr>
            <w:tcW w:w="1420" w:type="dxa"/>
            <w:noWrap/>
            <w:hideMark/>
          </w:tcPr>
          <w:p w14:paraId="7567F590"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,938</w:t>
            </w:r>
          </w:p>
        </w:tc>
      </w:tr>
    </w:tbl>
    <w:p w14:paraId="5117A6E9" w14:textId="77777777" w:rsidR="009B7B43" w:rsidRPr="002B6735" w:rsidRDefault="009B7B43" w:rsidP="00823ACE">
      <w:pPr>
        <w:spacing w:line="360" w:lineRule="auto"/>
        <w:rPr>
          <w:rFonts w:ascii="Times New Roman" w:hAnsi="Times New Roman" w:cs="Times New Roman"/>
          <w:sz w:val="24"/>
          <w:szCs w:val="24"/>
        </w:rPr>
      </w:pPr>
    </w:p>
    <w:p w14:paraId="136B19E8" w14:textId="163237BA" w:rsidR="009B7B43" w:rsidRPr="002B6735" w:rsidRDefault="00A81F7A" w:rsidP="00823ACE">
      <w:pPr>
        <w:spacing w:line="360" w:lineRule="auto"/>
        <w:rPr>
          <w:rFonts w:ascii="Times New Roman" w:hAnsi="Times New Roman" w:cs="Times New Roman"/>
          <w:sz w:val="24"/>
          <w:szCs w:val="24"/>
        </w:rPr>
      </w:pPr>
      <w:r w:rsidRPr="002B6735">
        <w:rPr>
          <w:rFonts w:ascii="Times New Roman" w:hAnsi="Times New Roman" w:cs="Times New Roman"/>
          <w:sz w:val="24"/>
          <w:szCs w:val="24"/>
        </w:rPr>
        <w:t xml:space="preserve">Existen diferencias significativas en </w:t>
      </w:r>
      <w:r w:rsidR="009B7B43" w:rsidRPr="002B6735">
        <w:rPr>
          <w:rFonts w:ascii="Times New Roman" w:hAnsi="Times New Roman" w:cs="Times New Roman"/>
          <w:sz w:val="24"/>
          <w:szCs w:val="24"/>
        </w:rPr>
        <w:t xml:space="preserve">“Situaciones estresantes”, </w:t>
      </w:r>
      <w:r w:rsidRPr="002B6735">
        <w:rPr>
          <w:rFonts w:ascii="Times New Roman" w:hAnsi="Times New Roman" w:cs="Times New Roman"/>
          <w:sz w:val="24"/>
          <w:szCs w:val="24"/>
        </w:rPr>
        <w:t>según año de ingreso . E</w:t>
      </w:r>
      <w:r w:rsidR="009B7B43" w:rsidRPr="002B6735">
        <w:rPr>
          <w:rFonts w:ascii="Times New Roman" w:hAnsi="Times New Roman" w:cs="Times New Roman"/>
          <w:sz w:val="24"/>
          <w:szCs w:val="24"/>
        </w:rPr>
        <w:t xml:space="preserve">l </w:t>
      </w:r>
      <w:r w:rsidRPr="002B6735">
        <w:rPr>
          <w:rFonts w:ascii="Times New Roman" w:hAnsi="Times New Roman" w:cs="Times New Roman"/>
          <w:sz w:val="24"/>
          <w:szCs w:val="24"/>
        </w:rPr>
        <w:t xml:space="preserve">grupo del año </w:t>
      </w:r>
      <w:r w:rsidR="009B7B43" w:rsidRPr="002B6735">
        <w:rPr>
          <w:rFonts w:ascii="Times New Roman" w:hAnsi="Times New Roman" w:cs="Times New Roman"/>
          <w:sz w:val="24"/>
          <w:szCs w:val="24"/>
        </w:rPr>
        <w:t xml:space="preserve">2014, </w:t>
      </w:r>
      <w:r w:rsidRPr="002B6735">
        <w:rPr>
          <w:rFonts w:ascii="Times New Roman" w:hAnsi="Times New Roman" w:cs="Times New Roman"/>
          <w:sz w:val="24"/>
          <w:szCs w:val="24"/>
        </w:rPr>
        <w:t xml:space="preserve">con  </w:t>
      </w:r>
      <w:r w:rsidR="009B7B43" w:rsidRPr="002B6735">
        <w:rPr>
          <w:rFonts w:ascii="Times New Roman" w:hAnsi="Times New Roman" w:cs="Times New Roman"/>
          <w:sz w:val="24"/>
          <w:szCs w:val="24"/>
        </w:rPr>
        <w:t>bajo nivel</w:t>
      </w:r>
      <w:r w:rsidRPr="002B6735">
        <w:rPr>
          <w:rFonts w:ascii="Times New Roman" w:hAnsi="Times New Roman" w:cs="Times New Roman"/>
          <w:sz w:val="24"/>
          <w:szCs w:val="24"/>
        </w:rPr>
        <w:t xml:space="preserve"> y el de 2013  con </w:t>
      </w:r>
      <w:r w:rsidR="009B7B43" w:rsidRPr="002B6735">
        <w:rPr>
          <w:rFonts w:ascii="Times New Roman" w:hAnsi="Times New Roman" w:cs="Times New Roman"/>
          <w:sz w:val="24"/>
          <w:szCs w:val="24"/>
        </w:rPr>
        <w:t xml:space="preserve">un alto nivel. </w:t>
      </w:r>
      <w:r w:rsidRPr="002B6735">
        <w:rPr>
          <w:rFonts w:ascii="Times New Roman" w:hAnsi="Times New Roman" w:cs="Times New Roman"/>
          <w:sz w:val="24"/>
          <w:szCs w:val="24"/>
        </w:rPr>
        <w:t xml:space="preserve">Los grupos </w:t>
      </w:r>
      <w:r w:rsidR="009B7B43" w:rsidRPr="002B6735">
        <w:rPr>
          <w:rFonts w:ascii="Times New Roman" w:hAnsi="Times New Roman" w:cs="Times New Roman"/>
          <w:sz w:val="24"/>
          <w:szCs w:val="24"/>
        </w:rPr>
        <w:t>2012 y 2015, se comportan de manera similar, dando como resultado la creación de dos grupos homogéneos, siendo el primer grupo conformado por año académico 2012, 2014 y 2015. El segundo grupo</w:t>
      </w:r>
      <w:r w:rsidRPr="002B6735">
        <w:rPr>
          <w:rFonts w:ascii="Times New Roman" w:hAnsi="Times New Roman" w:cs="Times New Roman"/>
          <w:sz w:val="24"/>
          <w:szCs w:val="24"/>
        </w:rPr>
        <w:t xml:space="preserve"> integrado </w:t>
      </w:r>
      <w:r w:rsidR="009B7B43" w:rsidRPr="002B6735">
        <w:rPr>
          <w:rFonts w:ascii="Times New Roman" w:hAnsi="Times New Roman" w:cs="Times New Roman"/>
          <w:sz w:val="24"/>
          <w:szCs w:val="24"/>
        </w:rPr>
        <w:t xml:space="preserve">por 2012, 2013 y 2015. </w:t>
      </w:r>
    </w:p>
    <w:p w14:paraId="0ECD83EB" w14:textId="7F3BAA62" w:rsidR="009B7B43" w:rsidRPr="002B6735" w:rsidRDefault="00087691" w:rsidP="00823ACE">
      <w:pPr>
        <w:spacing w:line="360" w:lineRule="auto"/>
        <w:rPr>
          <w:rFonts w:ascii="Times New Roman" w:hAnsi="Times New Roman" w:cs="Times New Roman"/>
          <w:i/>
          <w:sz w:val="24"/>
          <w:szCs w:val="24"/>
        </w:rPr>
      </w:pPr>
      <w:r w:rsidRPr="002B6735">
        <w:rPr>
          <w:rFonts w:ascii="Times New Roman" w:hAnsi="Times New Roman" w:cs="Times New Roman"/>
          <w:sz w:val="24"/>
          <w:szCs w:val="24"/>
        </w:rPr>
        <w:t>Tabla 6</w:t>
      </w:r>
      <w:r w:rsidR="00B93031" w:rsidRPr="002B6735">
        <w:rPr>
          <w:rFonts w:ascii="Times New Roman" w:hAnsi="Times New Roman" w:cs="Times New Roman"/>
          <w:sz w:val="24"/>
          <w:szCs w:val="24"/>
        </w:rPr>
        <w:br/>
      </w:r>
      <w:r w:rsidR="00A81F7A" w:rsidRPr="002B6735">
        <w:rPr>
          <w:rFonts w:ascii="Times New Roman" w:hAnsi="Times New Roman" w:cs="Times New Roman"/>
          <w:i/>
          <w:sz w:val="24"/>
          <w:szCs w:val="24"/>
        </w:rPr>
        <w:t xml:space="preserve">Diferencia estadística </w:t>
      </w:r>
      <w:r w:rsidR="009E0D94">
        <w:rPr>
          <w:rFonts w:ascii="Times New Roman" w:hAnsi="Times New Roman" w:cs="Times New Roman"/>
          <w:i/>
          <w:sz w:val="24"/>
          <w:szCs w:val="24"/>
        </w:rPr>
        <w:t>en “</w:t>
      </w:r>
      <w:r w:rsidR="00A81F7A" w:rsidRPr="002B6735">
        <w:rPr>
          <w:rFonts w:ascii="Times New Roman" w:hAnsi="Times New Roman" w:cs="Times New Roman"/>
          <w:i/>
          <w:sz w:val="24"/>
          <w:szCs w:val="24"/>
        </w:rPr>
        <w:t>Situaciones estresantes</w:t>
      </w:r>
      <w:r w:rsidR="009E0D94">
        <w:rPr>
          <w:rFonts w:ascii="Times New Roman" w:hAnsi="Times New Roman" w:cs="Times New Roman"/>
          <w:i/>
          <w:sz w:val="24"/>
          <w:szCs w:val="24"/>
        </w:rPr>
        <w:t>”</w:t>
      </w:r>
      <w:r w:rsidR="00A81F7A" w:rsidRPr="002B6735">
        <w:rPr>
          <w:rFonts w:ascii="Times New Roman" w:hAnsi="Times New Roman" w:cs="Times New Roman"/>
          <w:i/>
          <w:sz w:val="24"/>
          <w:szCs w:val="24"/>
        </w:rPr>
        <w:t>, según año de ingreso.</w:t>
      </w:r>
    </w:p>
    <w:tbl>
      <w:tblPr>
        <w:tblStyle w:val="Sombreadoclaro"/>
        <w:tblW w:w="8600" w:type="dxa"/>
        <w:tblLook w:val="06A0" w:firstRow="1" w:lastRow="0" w:firstColumn="1" w:lastColumn="0" w:noHBand="1" w:noVBand="1"/>
      </w:tblPr>
      <w:tblGrid>
        <w:gridCol w:w="2380"/>
        <w:gridCol w:w="2380"/>
        <w:gridCol w:w="2420"/>
        <w:gridCol w:w="1420"/>
      </w:tblGrid>
      <w:tr w:rsidR="009B7B43" w:rsidRPr="002B6735" w14:paraId="04E5E16A" w14:textId="77777777" w:rsidTr="009659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7D4A8F68"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AÑO</w:t>
            </w:r>
          </w:p>
        </w:tc>
        <w:tc>
          <w:tcPr>
            <w:tcW w:w="2380" w:type="dxa"/>
            <w:vMerge w:val="restart"/>
            <w:hideMark/>
          </w:tcPr>
          <w:p w14:paraId="306C7C19"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N</w:t>
            </w:r>
          </w:p>
        </w:tc>
        <w:tc>
          <w:tcPr>
            <w:tcW w:w="3840" w:type="dxa"/>
            <w:gridSpan w:val="2"/>
            <w:hideMark/>
          </w:tcPr>
          <w:p w14:paraId="4CE1938A"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Subconjunto para alfa = 0.05</w:t>
            </w:r>
          </w:p>
        </w:tc>
      </w:tr>
      <w:tr w:rsidR="009B7B43" w:rsidRPr="002B6735" w14:paraId="3B1C37C2"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vMerge/>
            <w:hideMark/>
          </w:tcPr>
          <w:p w14:paraId="02054F8A" w14:textId="77777777" w:rsidR="009B7B43" w:rsidRPr="002B6735" w:rsidRDefault="009B7B43" w:rsidP="00A5201E">
            <w:pPr>
              <w:rPr>
                <w:rFonts w:ascii="Times New Roman" w:eastAsia="Times New Roman" w:hAnsi="Times New Roman" w:cs="Times New Roman"/>
                <w:color w:val="000000"/>
                <w:sz w:val="24"/>
                <w:szCs w:val="24"/>
                <w:lang w:eastAsia="es-CL"/>
              </w:rPr>
            </w:pPr>
          </w:p>
        </w:tc>
        <w:tc>
          <w:tcPr>
            <w:tcW w:w="2380" w:type="dxa"/>
            <w:vMerge/>
            <w:hideMark/>
          </w:tcPr>
          <w:p w14:paraId="20C9252C" w14:textId="77777777" w:rsidR="009B7B43" w:rsidRPr="002B6735" w:rsidRDefault="009B7B43"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5FA3B9C3"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w:t>
            </w:r>
          </w:p>
        </w:tc>
        <w:tc>
          <w:tcPr>
            <w:tcW w:w="1420" w:type="dxa"/>
            <w:noWrap/>
            <w:hideMark/>
          </w:tcPr>
          <w:p w14:paraId="271A6833"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w:t>
            </w:r>
          </w:p>
        </w:tc>
      </w:tr>
      <w:tr w:rsidR="009B7B43" w:rsidRPr="002B6735" w14:paraId="66380B37"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4493CF0A"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2014</w:t>
            </w:r>
          </w:p>
        </w:tc>
        <w:tc>
          <w:tcPr>
            <w:tcW w:w="2380" w:type="dxa"/>
            <w:noWrap/>
            <w:hideMark/>
          </w:tcPr>
          <w:p w14:paraId="757A89FF"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38</w:t>
            </w:r>
          </w:p>
        </w:tc>
        <w:tc>
          <w:tcPr>
            <w:tcW w:w="2420" w:type="dxa"/>
            <w:noWrap/>
            <w:hideMark/>
          </w:tcPr>
          <w:p w14:paraId="790CF3E5"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15,0526</w:t>
            </w:r>
          </w:p>
        </w:tc>
        <w:tc>
          <w:tcPr>
            <w:tcW w:w="1420" w:type="dxa"/>
            <w:hideMark/>
          </w:tcPr>
          <w:p w14:paraId="00F58691"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r>
      <w:tr w:rsidR="009B7B43" w:rsidRPr="002B6735" w14:paraId="4BD46726"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0F133312"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2012</w:t>
            </w:r>
          </w:p>
        </w:tc>
        <w:tc>
          <w:tcPr>
            <w:tcW w:w="2380" w:type="dxa"/>
            <w:noWrap/>
            <w:hideMark/>
          </w:tcPr>
          <w:p w14:paraId="6E9B02AB"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30</w:t>
            </w:r>
          </w:p>
        </w:tc>
        <w:tc>
          <w:tcPr>
            <w:tcW w:w="2420" w:type="dxa"/>
            <w:noWrap/>
            <w:hideMark/>
          </w:tcPr>
          <w:p w14:paraId="4BC23EC0"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15,5667</w:t>
            </w:r>
          </w:p>
        </w:tc>
        <w:tc>
          <w:tcPr>
            <w:tcW w:w="1420" w:type="dxa"/>
            <w:noWrap/>
            <w:hideMark/>
          </w:tcPr>
          <w:p w14:paraId="75EE237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15,5667</w:t>
            </w:r>
          </w:p>
        </w:tc>
      </w:tr>
      <w:tr w:rsidR="009B7B43" w:rsidRPr="002B6735" w14:paraId="210F0E69"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2E85F6A5"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2015</w:t>
            </w:r>
          </w:p>
        </w:tc>
        <w:tc>
          <w:tcPr>
            <w:tcW w:w="2380" w:type="dxa"/>
            <w:noWrap/>
            <w:hideMark/>
          </w:tcPr>
          <w:p w14:paraId="6453E99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39</w:t>
            </w:r>
          </w:p>
        </w:tc>
        <w:tc>
          <w:tcPr>
            <w:tcW w:w="2420" w:type="dxa"/>
            <w:noWrap/>
            <w:hideMark/>
          </w:tcPr>
          <w:p w14:paraId="0236056E"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17,1026</w:t>
            </w:r>
          </w:p>
        </w:tc>
        <w:tc>
          <w:tcPr>
            <w:tcW w:w="1420" w:type="dxa"/>
            <w:noWrap/>
            <w:hideMark/>
          </w:tcPr>
          <w:p w14:paraId="6D7AF4D2"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17,1026</w:t>
            </w:r>
          </w:p>
        </w:tc>
      </w:tr>
      <w:tr w:rsidR="009B7B43" w:rsidRPr="002B6735" w14:paraId="34B301AD"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noWrap/>
            <w:hideMark/>
          </w:tcPr>
          <w:p w14:paraId="59A88EC3"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2013</w:t>
            </w:r>
          </w:p>
        </w:tc>
        <w:tc>
          <w:tcPr>
            <w:tcW w:w="2380" w:type="dxa"/>
            <w:noWrap/>
            <w:hideMark/>
          </w:tcPr>
          <w:p w14:paraId="3279A6A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47</w:t>
            </w:r>
          </w:p>
        </w:tc>
        <w:tc>
          <w:tcPr>
            <w:tcW w:w="2420" w:type="dxa"/>
            <w:hideMark/>
          </w:tcPr>
          <w:p w14:paraId="7FFB505F"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1420" w:type="dxa"/>
            <w:noWrap/>
            <w:hideMark/>
          </w:tcPr>
          <w:p w14:paraId="67474871"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17,4681</w:t>
            </w:r>
          </w:p>
        </w:tc>
      </w:tr>
      <w:tr w:rsidR="009B7B43" w:rsidRPr="002B6735" w14:paraId="085EF321" w14:textId="77777777" w:rsidTr="0096590A">
        <w:trPr>
          <w:trHeight w:val="300"/>
        </w:trPr>
        <w:tc>
          <w:tcPr>
            <w:cnfStyle w:val="001000000000" w:firstRow="0" w:lastRow="0" w:firstColumn="1" w:lastColumn="0" w:oddVBand="0" w:evenVBand="0" w:oddHBand="0" w:evenHBand="0" w:firstRowFirstColumn="0" w:firstRowLastColumn="0" w:lastRowFirstColumn="0" w:lastRowLastColumn="0"/>
            <w:tcW w:w="2380" w:type="dxa"/>
            <w:hideMark/>
          </w:tcPr>
          <w:p w14:paraId="52540F88"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Sig.</w:t>
            </w:r>
          </w:p>
        </w:tc>
        <w:tc>
          <w:tcPr>
            <w:tcW w:w="2380" w:type="dxa"/>
            <w:hideMark/>
          </w:tcPr>
          <w:p w14:paraId="7DE4AB65"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48903D79"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,052</w:t>
            </w:r>
          </w:p>
        </w:tc>
        <w:tc>
          <w:tcPr>
            <w:tcW w:w="1420" w:type="dxa"/>
            <w:noWrap/>
            <w:hideMark/>
          </w:tcPr>
          <w:p w14:paraId="6093277E"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,083</w:t>
            </w:r>
          </w:p>
        </w:tc>
      </w:tr>
    </w:tbl>
    <w:p w14:paraId="3DA1F11C" w14:textId="77777777" w:rsidR="009B7B43" w:rsidRPr="002B6735" w:rsidRDefault="009B7B43" w:rsidP="00823ACE">
      <w:pPr>
        <w:spacing w:line="360" w:lineRule="auto"/>
        <w:rPr>
          <w:rFonts w:ascii="Times New Roman" w:hAnsi="Times New Roman" w:cs="Times New Roman"/>
          <w:sz w:val="24"/>
          <w:szCs w:val="24"/>
        </w:rPr>
      </w:pPr>
    </w:p>
    <w:p w14:paraId="04FBCE0F" w14:textId="77777777" w:rsidR="00F84A81" w:rsidRDefault="009B7B43" w:rsidP="00823ACE">
      <w:pPr>
        <w:spacing w:line="360" w:lineRule="auto"/>
        <w:rPr>
          <w:rFonts w:ascii="Times New Roman" w:hAnsi="Times New Roman" w:cs="Times New Roman"/>
          <w:sz w:val="24"/>
          <w:szCs w:val="24"/>
        </w:rPr>
        <w:sectPr w:rsidR="00F84A81" w:rsidSect="00210040">
          <w:headerReference w:type="even" r:id="rId20"/>
          <w:headerReference w:type="default" r:id="rId21"/>
          <w:headerReference w:type="first" r:id="rId22"/>
          <w:pgSz w:w="12240" w:h="15840"/>
          <w:pgMar w:top="1440" w:right="1440" w:bottom="1440" w:left="1440" w:header="709" w:footer="850" w:gutter="0"/>
          <w:cols w:space="708"/>
          <w:titlePg/>
          <w:docGrid w:linePitch="360"/>
        </w:sectPr>
      </w:pPr>
      <w:r w:rsidRPr="002B6735">
        <w:rPr>
          <w:rFonts w:ascii="Times New Roman" w:hAnsi="Times New Roman" w:cs="Times New Roman"/>
          <w:sz w:val="24"/>
          <w:szCs w:val="24"/>
        </w:rPr>
        <w:t xml:space="preserve">Lo que respecta a la tercera dimensión “Reacciones físicas”, no existen  diferencias significativas, </w:t>
      </w:r>
      <w:r w:rsidR="00EF5BD1" w:rsidRPr="002B6735">
        <w:rPr>
          <w:rFonts w:ascii="Times New Roman" w:hAnsi="Times New Roman" w:cs="Times New Roman"/>
          <w:sz w:val="24"/>
          <w:szCs w:val="24"/>
        </w:rPr>
        <w:t xml:space="preserve">existiendo </w:t>
      </w:r>
      <w:r w:rsidRPr="002B6735">
        <w:rPr>
          <w:rFonts w:ascii="Times New Roman" w:hAnsi="Times New Roman" w:cs="Times New Roman"/>
          <w:sz w:val="24"/>
          <w:szCs w:val="24"/>
        </w:rPr>
        <w:t xml:space="preserve"> un solo grupo homogéneo </w:t>
      </w:r>
      <w:r w:rsidR="00EF5BD1" w:rsidRPr="002B6735">
        <w:rPr>
          <w:rFonts w:ascii="Times New Roman" w:hAnsi="Times New Roman" w:cs="Times New Roman"/>
          <w:sz w:val="24"/>
          <w:szCs w:val="24"/>
        </w:rPr>
        <w:t xml:space="preserve">con todos los grupos de ingreso que </w:t>
      </w:r>
      <w:r w:rsidRPr="002B6735">
        <w:rPr>
          <w:rFonts w:ascii="Times New Roman" w:hAnsi="Times New Roman" w:cs="Times New Roman"/>
          <w:sz w:val="24"/>
          <w:szCs w:val="24"/>
        </w:rPr>
        <w:t>se comportan de la misma maner</w:t>
      </w:r>
      <w:r w:rsidR="00B93031" w:rsidRPr="002B6735">
        <w:rPr>
          <w:rFonts w:ascii="Times New Roman" w:hAnsi="Times New Roman" w:cs="Times New Roman"/>
          <w:sz w:val="24"/>
          <w:szCs w:val="24"/>
        </w:rPr>
        <w:t xml:space="preserve">a. </w:t>
      </w:r>
    </w:p>
    <w:p w14:paraId="3A61B687" w14:textId="2689B3F8" w:rsidR="009B7B43" w:rsidRPr="002B6735" w:rsidRDefault="00EF5BD1" w:rsidP="00823ACE">
      <w:pPr>
        <w:spacing w:line="360" w:lineRule="auto"/>
        <w:rPr>
          <w:rFonts w:ascii="Times New Roman" w:hAnsi="Times New Roman" w:cs="Times New Roman"/>
          <w:i/>
          <w:sz w:val="24"/>
          <w:szCs w:val="24"/>
        </w:rPr>
      </w:pPr>
      <w:r w:rsidRPr="002B6735">
        <w:rPr>
          <w:rFonts w:ascii="Times New Roman" w:hAnsi="Times New Roman" w:cs="Times New Roman"/>
          <w:sz w:val="24"/>
          <w:szCs w:val="24"/>
        </w:rPr>
        <w:lastRenderedPageBreak/>
        <w:t>Tabla 7</w:t>
      </w:r>
      <w:r w:rsidR="00B93031" w:rsidRPr="002B6735">
        <w:rPr>
          <w:rFonts w:ascii="Times New Roman" w:hAnsi="Times New Roman" w:cs="Times New Roman"/>
          <w:sz w:val="24"/>
          <w:szCs w:val="24"/>
        </w:rPr>
        <w:br/>
      </w:r>
      <w:r w:rsidR="00B93031" w:rsidRPr="002B6735">
        <w:rPr>
          <w:rFonts w:ascii="Times New Roman" w:hAnsi="Times New Roman" w:cs="Times New Roman"/>
          <w:i/>
          <w:sz w:val="24"/>
          <w:szCs w:val="24"/>
        </w:rPr>
        <w:t xml:space="preserve">Diferencia estadística </w:t>
      </w:r>
      <w:r w:rsidRPr="002B6735">
        <w:rPr>
          <w:rFonts w:ascii="Times New Roman" w:hAnsi="Times New Roman" w:cs="Times New Roman"/>
          <w:i/>
          <w:sz w:val="24"/>
          <w:szCs w:val="24"/>
        </w:rPr>
        <w:t xml:space="preserve">en </w:t>
      </w:r>
      <w:r w:rsidR="009E0D94">
        <w:rPr>
          <w:rFonts w:ascii="Times New Roman" w:hAnsi="Times New Roman" w:cs="Times New Roman"/>
          <w:i/>
          <w:sz w:val="24"/>
          <w:szCs w:val="24"/>
        </w:rPr>
        <w:t>“</w:t>
      </w:r>
      <w:r w:rsidR="00B93031" w:rsidRPr="002B6735">
        <w:rPr>
          <w:rFonts w:ascii="Times New Roman" w:hAnsi="Times New Roman" w:cs="Times New Roman"/>
          <w:i/>
          <w:sz w:val="24"/>
          <w:szCs w:val="24"/>
        </w:rPr>
        <w:t>Reacciones físicas</w:t>
      </w:r>
      <w:r w:rsidR="009E0D94">
        <w:rPr>
          <w:rFonts w:ascii="Times New Roman" w:hAnsi="Times New Roman" w:cs="Times New Roman"/>
          <w:i/>
          <w:sz w:val="24"/>
          <w:szCs w:val="24"/>
        </w:rPr>
        <w:t>”</w:t>
      </w:r>
      <w:r w:rsidRPr="002B6735">
        <w:rPr>
          <w:rFonts w:ascii="Times New Roman" w:hAnsi="Times New Roman" w:cs="Times New Roman"/>
          <w:i/>
          <w:sz w:val="24"/>
          <w:szCs w:val="24"/>
        </w:rPr>
        <w:t xml:space="preserve"> según año de ingreso</w:t>
      </w:r>
    </w:p>
    <w:tbl>
      <w:tblPr>
        <w:tblStyle w:val="Sombreadoclaro"/>
        <w:tblW w:w="7180" w:type="dxa"/>
        <w:jc w:val="center"/>
        <w:tblLook w:val="06A0" w:firstRow="1" w:lastRow="0" w:firstColumn="1" w:lastColumn="0" w:noHBand="1" w:noVBand="1"/>
      </w:tblPr>
      <w:tblGrid>
        <w:gridCol w:w="2380"/>
        <w:gridCol w:w="2380"/>
        <w:gridCol w:w="2420"/>
      </w:tblGrid>
      <w:tr w:rsidR="009B7B43" w:rsidRPr="002B6735" w14:paraId="3D9D5972" w14:textId="77777777" w:rsidTr="00055E65">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51A43E7F"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AÑO</w:t>
            </w:r>
          </w:p>
        </w:tc>
        <w:tc>
          <w:tcPr>
            <w:tcW w:w="2380" w:type="dxa"/>
            <w:vMerge w:val="restart"/>
            <w:hideMark/>
          </w:tcPr>
          <w:p w14:paraId="24FE65BB"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N</w:t>
            </w:r>
          </w:p>
        </w:tc>
        <w:tc>
          <w:tcPr>
            <w:tcW w:w="2420" w:type="dxa"/>
            <w:hideMark/>
          </w:tcPr>
          <w:p w14:paraId="4E91775F"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Subconjunto para alfa = 0.05</w:t>
            </w:r>
          </w:p>
        </w:tc>
      </w:tr>
      <w:tr w:rsidR="009B7B43" w:rsidRPr="002B6735" w14:paraId="4D99CB07"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vMerge/>
            <w:hideMark/>
          </w:tcPr>
          <w:p w14:paraId="587D2D66" w14:textId="77777777" w:rsidR="009B7B43" w:rsidRPr="002B6735" w:rsidRDefault="009B7B43" w:rsidP="00A5201E">
            <w:pPr>
              <w:rPr>
                <w:rFonts w:ascii="Times New Roman" w:eastAsia="Times New Roman" w:hAnsi="Times New Roman" w:cs="Times New Roman"/>
                <w:color w:val="000000"/>
                <w:sz w:val="24"/>
                <w:szCs w:val="24"/>
                <w:lang w:eastAsia="es-CL"/>
              </w:rPr>
            </w:pPr>
          </w:p>
        </w:tc>
        <w:tc>
          <w:tcPr>
            <w:tcW w:w="2380" w:type="dxa"/>
            <w:vMerge/>
            <w:hideMark/>
          </w:tcPr>
          <w:p w14:paraId="55438ABB" w14:textId="77777777" w:rsidR="009B7B43" w:rsidRPr="002B6735" w:rsidRDefault="009B7B43"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1B2DF842"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w:t>
            </w:r>
          </w:p>
        </w:tc>
      </w:tr>
      <w:tr w:rsidR="009B7B43" w:rsidRPr="002B6735" w14:paraId="6019D031"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200E9739"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2014</w:t>
            </w:r>
          </w:p>
        </w:tc>
        <w:tc>
          <w:tcPr>
            <w:tcW w:w="2380" w:type="dxa"/>
            <w:noWrap/>
            <w:hideMark/>
          </w:tcPr>
          <w:p w14:paraId="6ACC2AB7"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38</w:t>
            </w:r>
          </w:p>
        </w:tc>
        <w:tc>
          <w:tcPr>
            <w:tcW w:w="2420" w:type="dxa"/>
            <w:noWrap/>
            <w:hideMark/>
          </w:tcPr>
          <w:p w14:paraId="358F937C"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14,6579</w:t>
            </w:r>
          </w:p>
        </w:tc>
      </w:tr>
      <w:tr w:rsidR="009B7B43" w:rsidRPr="002B6735" w14:paraId="789A51FA"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5954C0F7"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2012</w:t>
            </w:r>
          </w:p>
        </w:tc>
        <w:tc>
          <w:tcPr>
            <w:tcW w:w="2380" w:type="dxa"/>
            <w:noWrap/>
            <w:hideMark/>
          </w:tcPr>
          <w:p w14:paraId="237BA36A"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30</w:t>
            </w:r>
          </w:p>
        </w:tc>
        <w:tc>
          <w:tcPr>
            <w:tcW w:w="2420" w:type="dxa"/>
            <w:noWrap/>
            <w:hideMark/>
          </w:tcPr>
          <w:p w14:paraId="5938F19F"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16,4333</w:t>
            </w:r>
          </w:p>
        </w:tc>
      </w:tr>
      <w:tr w:rsidR="009B7B43" w:rsidRPr="002B6735" w14:paraId="24A56B56"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5347CF44"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2013</w:t>
            </w:r>
          </w:p>
        </w:tc>
        <w:tc>
          <w:tcPr>
            <w:tcW w:w="2380" w:type="dxa"/>
            <w:noWrap/>
            <w:hideMark/>
          </w:tcPr>
          <w:p w14:paraId="04E74FD4"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47</w:t>
            </w:r>
          </w:p>
        </w:tc>
        <w:tc>
          <w:tcPr>
            <w:tcW w:w="2420" w:type="dxa"/>
            <w:noWrap/>
            <w:hideMark/>
          </w:tcPr>
          <w:p w14:paraId="38EE2F9D"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16,5319</w:t>
            </w:r>
          </w:p>
        </w:tc>
      </w:tr>
      <w:tr w:rsidR="009B7B43" w:rsidRPr="002B6735" w14:paraId="156A0075"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791378C9"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2015</w:t>
            </w:r>
          </w:p>
        </w:tc>
        <w:tc>
          <w:tcPr>
            <w:tcW w:w="2380" w:type="dxa"/>
            <w:noWrap/>
            <w:hideMark/>
          </w:tcPr>
          <w:p w14:paraId="7B0DC036"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39</w:t>
            </w:r>
          </w:p>
        </w:tc>
        <w:tc>
          <w:tcPr>
            <w:tcW w:w="2420" w:type="dxa"/>
            <w:noWrap/>
            <w:hideMark/>
          </w:tcPr>
          <w:p w14:paraId="5993C7EF"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16,6410</w:t>
            </w:r>
          </w:p>
        </w:tc>
      </w:tr>
      <w:tr w:rsidR="009B7B43" w:rsidRPr="002B6735" w14:paraId="7266699F"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1EA039CF"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Sig.</w:t>
            </w:r>
          </w:p>
        </w:tc>
        <w:tc>
          <w:tcPr>
            <w:tcW w:w="2380" w:type="dxa"/>
            <w:hideMark/>
          </w:tcPr>
          <w:p w14:paraId="03D6819C"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5736F51E"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,208</w:t>
            </w:r>
          </w:p>
        </w:tc>
      </w:tr>
    </w:tbl>
    <w:p w14:paraId="5DEEDDEA" w14:textId="77777777" w:rsidR="009B7B43" w:rsidRPr="002B6735" w:rsidRDefault="009B7B43" w:rsidP="009B7B43">
      <w:pPr>
        <w:spacing w:line="480" w:lineRule="auto"/>
        <w:rPr>
          <w:rFonts w:ascii="Times New Roman" w:hAnsi="Times New Roman" w:cs="Times New Roman"/>
          <w:sz w:val="24"/>
          <w:szCs w:val="24"/>
        </w:rPr>
      </w:pPr>
    </w:p>
    <w:p w14:paraId="2FC43C3D" w14:textId="4E75B2C6" w:rsidR="00AD373A" w:rsidRPr="002B6735" w:rsidRDefault="00EF5BD1" w:rsidP="00823ACE">
      <w:pPr>
        <w:spacing w:line="360" w:lineRule="auto"/>
        <w:rPr>
          <w:rFonts w:ascii="Times New Roman" w:hAnsi="Times New Roman" w:cs="Times New Roman"/>
          <w:sz w:val="24"/>
          <w:szCs w:val="24"/>
        </w:rPr>
      </w:pPr>
      <w:r w:rsidRPr="002B6735">
        <w:rPr>
          <w:rFonts w:ascii="Times New Roman" w:hAnsi="Times New Roman" w:cs="Times New Roman"/>
          <w:sz w:val="24"/>
          <w:szCs w:val="24"/>
        </w:rPr>
        <w:t xml:space="preserve">Con respecto a </w:t>
      </w:r>
      <w:r w:rsidR="009B7B43" w:rsidRPr="002B6735">
        <w:rPr>
          <w:rFonts w:ascii="Times New Roman" w:hAnsi="Times New Roman" w:cs="Times New Roman"/>
          <w:sz w:val="24"/>
          <w:szCs w:val="24"/>
        </w:rPr>
        <w:t>“Reacciones psicológicas”, no existen dife</w:t>
      </w:r>
      <w:r w:rsidRPr="002B6735">
        <w:rPr>
          <w:rFonts w:ascii="Times New Roman" w:hAnsi="Times New Roman" w:cs="Times New Roman"/>
          <w:sz w:val="24"/>
          <w:szCs w:val="24"/>
        </w:rPr>
        <w:t xml:space="preserve">rencias significativas entre grupos </w:t>
      </w:r>
      <w:r w:rsidR="009B7B43" w:rsidRPr="002B6735">
        <w:rPr>
          <w:rFonts w:ascii="Times New Roman" w:hAnsi="Times New Roman" w:cs="Times New Roman"/>
          <w:sz w:val="24"/>
          <w:szCs w:val="24"/>
        </w:rPr>
        <w:t>, por lo tanto se crea sólo un grupo homogéneo</w:t>
      </w:r>
      <w:r w:rsidRPr="002B6735">
        <w:rPr>
          <w:rFonts w:ascii="Times New Roman" w:hAnsi="Times New Roman" w:cs="Times New Roman"/>
          <w:sz w:val="24"/>
          <w:szCs w:val="24"/>
        </w:rPr>
        <w:t>.</w:t>
      </w:r>
    </w:p>
    <w:p w14:paraId="5BDDCB01" w14:textId="75F7B894" w:rsidR="009B7B43" w:rsidRPr="002B6735" w:rsidRDefault="00EF5BD1" w:rsidP="00B93031">
      <w:pPr>
        <w:rPr>
          <w:rFonts w:ascii="Times New Roman" w:hAnsi="Times New Roman" w:cs="Times New Roman"/>
          <w:i/>
          <w:sz w:val="24"/>
          <w:szCs w:val="24"/>
        </w:rPr>
      </w:pPr>
      <w:r w:rsidRPr="002B6735">
        <w:rPr>
          <w:rFonts w:ascii="Times New Roman" w:hAnsi="Times New Roman" w:cs="Times New Roman"/>
          <w:sz w:val="24"/>
          <w:szCs w:val="24"/>
        </w:rPr>
        <w:t>Tabla 8</w:t>
      </w:r>
      <w:r w:rsidR="00B93031" w:rsidRPr="002B6735">
        <w:rPr>
          <w:rFonts w:ascii="Times New Roman" w:hAnsi="Times New Roman" w:cs="Times New Roman"/>
          <w:sz w:val="24"/>
          <w:szCs w:val="24"/>
        </w:rPr>
        <w:br/>
      </w:r>
      <w:r w:rsidR="00B93031" w:rsidRPr="002B6735">
        <w:rPr>
          <w:rFonts w:ascii="Times New Roman" w:hAnsi="Times New Roman" w:cs="Times New Roman"/>
          <w:i/>
          <w:sz w:val="24"/>
          <w:szCs w:val="24"/>
        </w:rPr>
        <w:t xml:space="preserve">Diferencia estadística </w:t>
      </w:r>
      <w:r w:rsidRPr="002B6735">
        <w:rPr>
          <w:rFonts w:ascii="Times New Roman" w:hAnsi="Times New Roman" w:cs="Times New Roman"/>
          <w:i/>
          <w:sz w:val="24"/>
          <w:szCs w:val="24"/>
        </w:rPr>
        <w:t xml:space="preserve">en </w:t>
      </w:r>
      <w:r w:rsidR="009E0D94">
        <w:rPr>
          <w:rFonts w:ascii="Times New Roman" w:hAnsi="Times New Roman" w:cs="Times New Roman"/>
          <w:i/>
          <w:sz w:val="24"/>
          <w:szCs w:val="24"/>
        </w:rPr>
        <w:t>“</w:t>
      </w:r>
      <w:r w:rsidR="00B93031" w:rsidRPr="002B6735">
        <w:rPr>
          <w:rFonts w:ascii="Times New Roman" w:hAnsi="Times New Roman" w:cs="Times New Roman"/>
          <w:i/>
          <w:sz w:val="24"/>
          <w:szCs w:val="24"/>
        </w:rPr>
        <w:t>Reacciones psicológicas</w:t>
      </w:r>
      <w:r w:rsidR="009E0D94">
        <w:rPr>
          <w:rFonts w:ascii="Times New Roman" w:hAnsi="Times New Roman" w:cs="Times New Roman"/>
          <w:i/>
          <w:sz w:val="24"/>
          <w:szCs w:val="24"/>
        </w:rPr>
        <w:t>”</w:t>
      </w:r>
      <w:r w:rsidR="00B93031" w:rsidRPr="002B6735">
        <w:rPr>
          <w:rFonts w:ascii="Times New Roman" w:hAnsi="Times New Roman" w:cs="Times New Roman"/>
          <w:i/>
          <w:sz w:val="24"/>
          <w:szCs w:val="24"/>
        </w:rPr>
        <w:t xml:space="preserve"> </w:t>
      </w:r>
      <w:r w:rsidRPr="002B6735">
        <w:rPr>
          <w:rFonts w:ascii="Times New Roman" w:hAnsi="Times New Roman" w:cs="Times New Roman"/>
          <w:i/>
          <w:sz w:val="24"/>
          <w:szCs w:val="24"/>
        </w:rPr>
        <w:t>según año de ingreso.</w:t>
      </w:r>
    </w:p>
    <w:tbl>
      <w:tblPr>
        <w:tblStyle w:val="Sombreadoclaro"/>
        <w:tblW w:w="7180" w:type="dxa"/>
        <w:jc w:val="center"/>
        <w:tblLook w:val="06A0" w:firstRow="1" w:lastRow="0" w:firstColumn="1" w:lastColumn="0" w:noHBand="1" w:noVBand="1"/>
      </w:tblPr>
      <w:tblGrid>
        <w:gridCol w:w="2380"/>
        <w:gridCol w:w="2380"/>
        <w:gridCol w:w="2420"/>
      </w:tblGrid>
      <w:tr w:rsidR="009B7B43" w:rsidRPr="002B6735" w14:paraId="74ED79BC" w14:textId="77777777" w:rsidTr="00055E65">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66C1DD8C"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AÑO</w:t>
            </w:r>
          </w:p>
        </w:tc>
        <w:tc>
          <w:tcPr>
            <w:tcW w:w="2380" w:type="dxa"/>
            <w:vMerge w:val="restart"/>
            <w:hideMark/>
          </w:tcPr>
          <w:p w14:paraId="365D2B30"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N</w:t>
            </w:r>
          </w:p>
        </w:tc>
        <w:tc>
          <w:tcPr>
            <w:tcW w:w="2420" w:type="dxa"/>
            <w:hideMark/>
          </w:tcPr>
          <w:p w14:paraId="2F4E966C" w14:textId="77777777" w:rsidR="009B7B43" w:rsidRPr="002B6735" w:rsidRDefault="009B7B43" w:rsidP="00A520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Subconjunto para alfa = 0.05</w:t>
            </w:r>
          </w:p>
        </w:tc>
      </w:tr>
      <w:tr w:rsidR="009B7B43" w:rsidRPr="002B6735" w14:paraId="3FA27AAE"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vMerge/>
            <w:hideMark/>
          </w:tcPr>
          <w:p w14:paraId="55640C98" w14:textId="77777777" w:rsidR="009B7B43" w:rsidRPr="002B6735" w:rsidRDefault="009B7B43" w:rsidP="00A5201E">
            <w:pPr>
              <w:rPr>
                <w:rFonts w:ascii="Times New Roman" w:eastAsia="Times New Roman" w:hAnsi="Times New Roman" w:cs="Times New Roman"/>
                <w:color w:val="000000"/>
                <w:sz w:val="24"/>
                <w:szCs w:val="24"/>
                <w:lang w:eastAsia="es-CL"/>
              </w:rPr>
            </w:pPr>
          </w:p>
        </w:tc>
        <w:tc>
          <w:tcPr>
            <w:tcW w:w="2380" w:type="dxa"/>
            <w:vMerge/>
            <w:hideMark/>
          </w:tcPr>
          <w:p w14:paraId="7A440140" w14:textId="77777777" w:rsidR="009B7B43" w:rsidRPr="002B6735" w:rsidRDefault="009B7B43" w:rsidP="00A520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1DF0F2E2"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w:t>
            </w:r>
          </w:p>
        </w:tc>
      </w:tr>
      <w:tr w:rsidR="009B7B43" w:rsidRPr="002B6735" w14:paraId="40A9A619"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57492FFD"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2014</w:t>
            </w:r>
          </w:p>
        </w:tc>
        <w:tc>
          <w:tcPr>
            <w:tcW w:w="2380" w:type="dxa"/>
            <w:noWrap/>
            <w:hideMark/>
          </w:tcPr>
          <w:p w14:paraId="2DC2E164"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38</w:t>
            </w:r>
          </w:p>
        </w:tc>
        <w:tc>
          <w:tcPr>
            <w:tcW w:w="2420" w:type="dxa"/>
            <w:noWrap/>
            <w:hideMark/>
          </w:tcPr>
          <w:p w14:paraId="284D830F"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15,0000</w:t>
            </w:r>
          </w:p>
        </w:tc>
      </w:tr>
      <w:tr w:rsidR="009B7B43" w:rsidRPr="002B6735" w14:paraId="499896EE"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4755EA25"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2015</w:t>
            </w:r>
          </w:p>
        </w:tc>
        <w:tc>
          <w:tcPr>
            <w:tcW w:w="2380" w:type="dxa"/>
            <w:noWrap/>
            <w:hideMark/>
          </w:tcPr>
          <w:p w14:paraId="460457D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39</w:t>
            </w:r>
          </w:p>
        </w:tc>
        <w:tc>
          <w:tcPr>
            <w:tcW w:w="2420" w:type="dxa"/>
            <w:noWrap/>
            <w:hideMark/>
          </w:tcPr>
          <w:p w14:paraId="2FAAE17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16,6923</w:t>
            </w:r>
          </w:p>
        </w:tc>
      </w:tr>
      <w:tr w:rsidR="009B7B43" w:rsidRPr="002B6735" w14:paraId="13E3DE55"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7DE2F63C"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2012</w:t>
            </w:r>
          </w:p>
        </w:tc>
        <w:tc>
          <w:tcPr>
            <w:tcW w:w="2380" w:type="dxa"/>
            <w:noWrap/>
            <w:hideMark/>
          </w:tcPr>
          <w:p w14:paraId="070D4A7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30</w:t>
            </w:r>
          </w:p>
        </w:tc>
        <w:tc>
          <w:tcPr>
            <w:tcW w:w="2420" w:type="dxa"/>
            <w:noWrap/>
            <w:hideMark/>
          </w:tcPr>
          <w:p w14:paraId="23EE9C03"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17,0333</w:t>
            </w:r>
          </w:p>
        </w:tc>
      </w:tr>
      <w:tr w:rsidR="009B7B43" w:rsidRPr="002B6735" w14:paraId="4A4FA302"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27D5220C"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2013</w:t>
            </w:r>
          </w:p>
        </w:tc>
        <w:tc>
          <w:tcPr>
            <w:tcW w:w="2380" w:type="dxa"/>
            <w:noWrap/>
            <w:hideMark/>
          </w:tcPr>
          <w:p w14:paraId="3687DE8E"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47</w:t>
            </w:r>
          </w:p>
        </w:tc>
        <w:tc>
          <w:tcPr>
            <w:tcW w:w="2420" w:type="dxa"/>
            <w:noWrap/>
            <w:hideMark/>
          </w:tcPr>
          <w:p w14:paraId="1571D045"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17,2979</w:t>
            </w:r>
          </w:p>
        </w:tc>
      </w:tr>
      <w:tr w:rsidR="009B7B43" w:rsidRPr="002B6735" w14:paraId="5E64379D"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6C2D698D" w14:textId="77777777" w:rsidR="009B7B43" w:rsidRPr="002B6735" w:rsidRDefault="009B7B43" w:rsidP="00A5201E">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Sig.</w:t>
            </w:r>
          </w:p>
        </w:tc>
        <w:tc>
          <w:tcPr>
            <w:tcW w:w="2380" w:type="dxa"/>
            <w:hideMark/>
          </w:tcPr>
          <w:p w14:paraId="253740A8"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53B83F60" w14:textId="77777777" w:rsidR="009B7B43" w:rsidRPr="002B6735" w:rsidRDefault="009B7B43" w:rsidP="00A5201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,108</w:t>
            </w:r>
          </w:p>
        </w:tc>
      </w:tr>
    </w:tbl>
    <w:p w14:paraId="397537DB" w14:textId="77777777" w:rsidR="00EF5BD1" w:rsidRPr="002B6735" w:rsidRDefault="00EF5BD1" w:rsidP="00823ACE">
      <w:pPr>
        <w:spacing w:line="360" w:lineRule="auto"/>
        <w:rPr>
          <w:rFonts w:ascii="Times New Roman" w:hAnsi="Times New Roman" w:cs="Times New Roman"/>
          <w:sz w:val="24"/>
          <w:szCs w:val="24"/>
        </w:rPr>
      </w:pPr>
    </w:p>
    <w:p w14:paraId="042281AF" w14:textId="0D3FB0A1" w:rsidR="00B93031" w:rsidRPr="002B6735" w:rsidRDefault="00EF5BD1" w:rsidP="00823ACE">
      <w:pPr>
        <w:spacing w:line="360" w:lineRule="auto"/>
        <w:rPr>
          <w:rFonts w:ascii="Times New Roman" w:hAnsi="Times New Roman" w:cs="Times New Roman"/>
          <w:sz w:val="24"/>
          <w:szCs w:val="24"/>
        </w:rPr>
      </w:pPr>
      <w:r w:rsidRPr="002B6735">
        <w:rPr>
          <w:rFonts w:ascii="Times New Roman" w:hAnsi="Times New Roman" w:cs="Times New Roman"/>
          <w:sz w:val="24"/>
          <w:szCs w:val="24"/>
        </w:rPr>
        <w:t xml:space="preserve">En cuanto al </w:t>
      </w:r>
      <w:r w:rsidR="009B7B43" w:rsidRPr="002B6735">
        <w:rPr>
          <w:rFonts w:ascii="Times New Roman" w:hAnsi="Times New Roman" w:cs="Times New Roman"/>
          <w:sz w:val="24"/>
          <w:szCs w:val="24"/>
        </w:rPr>
        <w:t xml:space="preserve"> “Comportamiento bajo nerviosismo”, no existen diferencias significativas, por tanto se crea sólo un grupo homogéneo</w:t>
      </w:r>
      <w:r w:rsidR="00B93031" w:rsidRPr="002B6735">
        <w:rPr>
          <w:rFonts w:ascii="Times New Roman" w:hAnsi="Times New Roman" w:cs="Times New Roman"/>
          <w:sz w:val="24"/>
          <w:szCs w:val="24"/>
        </w:rPr>
        <w:t>.</w:t>
      </w:r>
    </w:p>
    <w:p w14:paraId="431AD525" w14:textId="77777777" w:rsidR="00EF5BD1" w:rsidRDefault="00EF5BD1" w:rsidP="00B93031">
      <w:pPr>
        <w:rPr>
          <w:rFonts w:ascii="Times New Roman" w:hAnsi="Times New Roman" w:cs="Times New Roman"/>
          <w:sz w:val="24"/>
          <w:szCs w:val="24"/>
        </w:rPr>
      </w:pPr>
    </w:p>
    <w:p w14:paraId="30808095" w14:textId="77777777" w:rsidR="006D1546" w:rsidRDefault="006D1546" w:rsidP="00B93031">
      <w:pPr>
        <w:rPr>
          <w:rFonts w:ascii="Times New Roman" w:hAnsi="Times New Roman" w:cs="Times New Roman"/>
          <w:sz w:val="24"/>
          <w:szCs w:val="24"/>
        </w:rPr>
      </w:pPr>
    </w:p>
    <w:p w14:paraId="4CD1AE6B" w14:textId="77777777" w:rsidR="006D1546" w:rsidRDefault="006D1546" w:rsidP="00B93031">
      <w:pPr>
        <w:rPr>
          <w:rFonts w:ascii="Times New Roman" w:hAnsi="Times New Roman" w:cs="Times New Roman"/>
          <w:sz w:val="24"/>
          <w:szCs w:val="24"/>
        </w:rPr>
      </w:pPr>
    </w:p>
    <w:p w14:paraId="231D13FE" w14:textId="77777777" w:rsidR="006D1546" w:rsidRPr="002B6735" w:rsidRDefault="006D1546" w:rsidP="00B93031">
      <w:pPr>
        <w:rPr>
          <w:rFonts w:ascii="Times New Roman" w:hAnsi="Times New Roman" w:cs="Times New Roman"/>
          <w:sz w:val="24"/>
          <w:szCs w:val="24"/>
        </w:rPr>
      </w:pPr>
    </w:p>
    <w:p w14:paraId="3AD5C2DC" w14:textId="052A5E0C" w:rsidR="009B7B43" w:rsidRPr="002B6735" w:rsidRDefault="009E0D94" w:rsidP="00B93031">
      <w:pPr>
        <w:rPr>
          <w:rFonts w:ascii="Times New Roman" w:hAnsi="Times New Roman" w:cs="Times New Roman"/>
          <w:i/>
          <w:sz w:val="24"/>
          <w:szCs w:val="24"/>
        </w:rPr>
      </w:pPr>
      <w:r>
        <w:rPr>
          <w:rFonts w:ascii="Times New Roman" w:hAnsi="Times New Roman" w:cs="Times New Roman"/>
          <w:sz w:val="24"/>
          <w:szCs w:val="24"/>
        </w:rPr>
        <w:lastRenderedPageBreak/>
        <w:t>Tabla 9</w:t>
      </w:r>
      <w:r w:rsidR="00B93031" w:rsidRPr="002B6735">
        <w:rPr>
          <w:rFonts w:ascii="Times New Roman" w:hAnsi="Times New Roman" w:cs="Times New Roman"/>
          <w:sz w:val="24"/>
          <w:szCs w:val="24"/>
        </w:rPr>
        <w:br/>
      </w:r>
      <w:r w:rsidR="00B93031" w:rsidRPr="002B6735">
        <w:rPr>
          <w:rFonts w:ascii="Times New Roman" w:hAnsi="Times New Roman" w:cs="Times New Roman"/>
          <w:i/>
          <w:sz w:val="24"/>
          <w:szCs w:val="24"/>
        </w:rPr>
        <w:t xml:space="preserve">Diferencia estadística </w:t>
      </w:r>
      <w:r w:rsidR="00EF5BD1" w:rsidRPr="002B6735">
        <w:rPr>
          <w:rFonts w:ascii="Times New Roman" w:hAnsi="Times New Roman" w:cs="Times New Roman"/>
          <w:i/>
          <w:sz w:val="24"/>
          <w:szCs w:val="24"/>
        </w:rPr>
        <w:t xml:space="preserve">en </w:t>
      </w:r>
      <w:r w:rsidR="004B27D9">
        <w:rPr>
          <w:rFonts w:ascii="Times New Roman" w:hAnsi="Times New Roman" w:cs="Times New Roman"/>
          <w:i/>
          <w:sz w:val="24"/>
          <w:szCs w:val="24"/>
        </w:rPr>
        <w:t>“</w:t>
      </w:r>
      <w:r w:rsidR="00B93031" w:rsidRPr="002B6735">
        <w:rPr>
          <w:rFonts w:ascii="Times New Roman" w:hAnsi="Times New Roman" w:cs="Times New Roman"/>
          <w:i/>
          <w:sz w:val="24"/>
          <w:szCs w:val="24"/>
        </w:rPr>
        <w:t>Comportamiento bajo nerviosismo</w:t>
      </w:r>
      <w:r>
        <w:rPr>
          <w:rFonts w:ascii="Times New Roman" w:hAnsi="Times New Roman" w:cs="Times New Roman"/>
          <w:i/>
          <w:sz w:val="24"/>
          <w:szCs w:val="24"/>
        </w:rPr>
        <w:t>”</w:t>
      </w:r>
      <w:r w:rsidR="00EF5BD1" w:rsidRPr="002B6735">
        <w:rPr>
          <w:rFonts w:ascii="Times New Roman" w:hAnsi="Times New Roman" w:cs="Times New Roman"/>
          <w:i/>
          <w:sz w:val="24"/>
          <w:szCs w:val="24"/>
        </w:rPr>
        <w:t xml:space="preserve"> según año de ingreso.</w:t>
      </w:r>
      <w:r w:rsidR="00B93031" w:rsidRPr="002B6735">
        <w:rPr>
          <w:rFonts w:ascii="Times New Roman" w:hAnsi="Times New Roman" w:cs="Times New Roman"/>
          <w:i/>
          <w:sz w:val="24"/>
          <w:szCs w:val="24"/>
        </w:rPr>
        <w:t xml:space="preserve"> </w:t>
      </w:r>
    </w:p>
    <w:tbl>
      <w:tblPr>
        <w:tblStyle w:val="Sombreadoclaro"/>
        <w:tblW w:w="7180" w:type="dxa"/>
        <w:jc w:val="center"/>
        <w:tblLook w:val="06A0" w:firstRow="1" w:lastRow="0" w:firstColumn="1" w:lastColumn="0" w:noHBand="1" w:noVBand="1"/>
      </w:tblPr>
      <w:tblGrid>
        <w:gridCol w:w="2380"/>
        <w:gridCol w:w="2380"/>
        <w:gridCol w:w="2420"/>
      </w:tblGrid>
      <w:tr w:rsidR="009B7B43" w:rsidRPr="002B6735" w14:paraId="30F8BAE4" w14:textId="77777777" w:rsidTr="00055E65">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2380" w:type="dxa"/>
            <w:vMerge w:val="restart"/>
            <w:hideMark/>
          </w:tcPr>
          <w:p w14:paraId="35A132D0" w14:textId="77777777" w:rsidR="009B7B43" w:rsidRPr="002B6735" w:rsidRDefault="009B7B43" w:rsidP="00B93031">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AÑO</w:t>
            </w:r>
          </w:p>
        </w:tc>
        <w:tc>
          <w:tcPr>
            <w:tcW w:w="2380" w:type="dxa"/>
            <w:vMerge w:val="restart"/>
            <w:hideMark/>
          </w:tcPr>
          <w:p w14:paraId="04271495" w14:textId="77777777" w:rsidR="009B7B43" w:rsidRPr="002B6735" w:rsidRDefault="009B7B43" w:rsidP="00B9303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N</w:t>
            </w:r>
          </w:p>
        </w:tc>
        <w:tc>
          <w:tcPr>
            <w:tcW w:w="2420" w:type="dxa"/>
            <w:hideMark/>
          </w:tcPr>
          <w:p w14:paraId="6A4D4263" w14:textId="77777777" w:rsidR="009B7B43" w:rsidRPr="002B6735" w:rsidRDefault="009B7B43" w:rsidP="00B9303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Subconjunto para alfa = 0.05</w:t>
            </w:r>
          </w:p>
        </w:tc>
      </w:tr>
      <w:tr w:rsidR="009B7B43" w:rsidRPr="002B6735" w14:paraId="7FA8A201"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vMerge/>
            <w:hideMark/>
          </w:tcPr>
          <w:p w14:paraId="51267805" w14:textId="77777777" w:rsidR="009B7B43" w:rsidRPr="002B6735" w:rsidRDefault="009B7B43" w:rsidP="00B93031">
            <w:pPr>
              <w:rPr>
                <w:rFonts w:ascii="Times New Roman" w:eastAsia="Times New Roman" w:hAnsi="Times New Roman" w:cs="Times New Roman"/>
                <w:color w:val="000000"/>
                <w:sz w:val="24"/>
                <w:szCs w:val="24"/>
                <w:lang w:eastAsia="es-CL"/>
              </w:rPr>
            </w:pPr>
          </w:p>
        </w:tc>
        <w:tc>
          <w:tcPr>
            <w:tcW w:w="2380" w:type="dxa"/>
            <w:vMerge/>
            <w:hideMark/>
          </w:tcPr>
          <w:p w14:paraId="4BD744B0" w14:textId="77777777" w:rsidR="009B7B43" w:rsidRPr="002B6735" w:rsidRDefault="009B7B43" w:rsidP="00B9303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1C72EADB"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w:t>
            </w:r>
          </w:p>
        </w:tc>
      </w:tr>
      <w:tr w:rsidR="009B7B43" w:rsidRPr="002B6735" w14:paraId="139ADCD1"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035C0763" w14:textId="77777777" w:rsidR="009B7B43" w:rsidRPr="002B6735" w:rsidRDefault="009B7B43" w:rsidP="00B93031">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2014</w:t>
            </w:r>
          </w:p>
        </w:tc>
        <w:tc>
          <w:tcPr>
            <w:tcW w:w="2380" w:type="dxa"/>
            <w:noWrap/>
            <w:hideMark/>
          </w:tcPr>
          <w:p w14:paraId="7C9420BA"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38</w:t>
            </w:r>
          </w:p>
        </w:tc>
        <w:tc>
          <w:tcPr>
            <w:tcW w:w="2420" w:type="dxa"/>
            <w:noWrap/>
            <w:hideMark/>
          </w:tcPr>
          <w:p w14:paraId="59B86F83"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10,5526</w:t>
            </w:r>
          </w:p>
        </w:tc>
      </w:tr>
      <w:tr w:rsidR="009B7B43" w:rsidRPr="002B6735" w14:paraId="38269F5A"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37160ACE" w14:textId="77777777" w:rsidR="009B7B43" w:rsidRPr="002B6735" w:rsidRDefault="009B7B43" w:rsidP="00B93031">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2012</w:t>
            </w:r>
          </w:p>
        </w:tc>
        <w:tc>
          <w:tcPr>
            <w:tcW w:w="2380" w:type="dxa"/>
            <w:noWrap/>
            <w:hideMark/>
          </w:tcPr>
          <w:p w14:paraId="63A9423F"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30</w:t>
            </w:r>
          </w:p>
        </w:tc>
        <w:tc>
          <w:tcPr>
            <w:tcW w:w="2420" w:type="dxa"/>
            <w:noWrap/>
            <w:hideMark/>
          </w:tcPr>
          <w:p w14:paraId="6F5F5AAD"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11,3333</w:t>
            </w:r>
          </w:p>
        </w:tc>
      </w:tr>
      <w:tr w:rsidR="009B7B43" w:rsidRPr="002B6735" w14:paraId="3FCA10FD"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3CBC06F4" w14:textId="77777777" w:rsidR="009B7B43" w:rsidRPr="002B6735" w:rsidRDefault="009B7B43" w:rsidP="00B93031">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2015</w:t>
            </w:r>
          </w:p>
        </w:tc>
        <w:tc>
          <w:tcPr>
            <w:tcW w:w="2380" w:type="dxa"/>
            <w:noWrap/>
            <w:hideMark/>
          </w:tcPr>
          <w:p w14:paraId="14638E84"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39</w:t>
            </w:r>
          </w:p>
        </w:tc>
        <w:tc>
          <w:tcPr>
            <w:tcW w:w="2420" w:type="dxa"/>
            <w:noWrap/>
            <w:hideMark/>
          </w:tcPr>
          <w:p w14:paraId="4A5F298E"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11,5897</w:t>
            </w:r>
          </w:p>
        </w:tc>
      </w:tr>
      <w:tr w:rsidR="009B7B43" w:rsidRPr="002B6735" w14:paraId="5F9007B6" w14:textId="77777777" w:rsidTr="00055E65">
        <w:trPr>
          <w:trHeight w:val="300"/>
          <w:jc w:val="center"/>
        </w:trPr>
        <w:tc>
          <w:tcPr>
            <w:cnfStyle w:val="001000000000" w:firstRow="0" w:lastRow="0" w:firstColumn="1" w:lastColumn="0" w:oddVBand="0" w:evenVBand="0" w:oddHBand="0" w:evenHBand="0" w:firstRowFirstColumn="0" w:firstRowLastColumn="0" w:lastRowFirstColumn="0" w:lastRowLastColumn="0"/>
            <w:tcW w:w="2380" w:type="dxa"/>
            <w:noWrap/>
            <w:hideMark/>
          </w:tcPr>
          <w:p w14:paraId="45FAA309" w14:textId="77777777" w:rsidR="009B7B43" w:rsidRPr="002B6735" w:rsidRDefault="009B7B43" w:rsidP="00B93031">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2013</w:t>
            </w:r>
          </w:p>
        </w:tc>
        <w:tc>
          <w:tcPr>
            <w:tcW w:w="2380" w:type="dxa"/>
            <w:noWrap/>
            <w:hideMark/>
          </w:tcPr>
          <w:p w14:paraId="3B4D640A"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47</w:t>
            </w:r>
          </w:p>
        </w:tc>
        <w:tc>
          <w:tcPr>
            <w:tcW w:w="2420" w:type="dxa"/>
            <w:noWrap/>
            <w:hideMark/>
          </w:tcPr>
          <w:p w14:paraId="2303B052"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11,6170</w:t>
            </w:r>
          </w:p>
        </w:tc>
      </w:tr>
      <w:tr w:rsidR="009B7B43" w:rsidRPr="002B6735" w14:paraId="5B945878" w14:textId="77777777" w:rsidTr="00055E65">
        <w:trPr>
          <w:trHeight w:val="80"/>
          <w:jc w:val="center"/>
        </w:trPr>
        <w:tc>
          <w:tcPr>
            <w:cnfStyle w:val="001000000000" w:firstRow="0" w:lastRow="0" w:firstColumn="1" w:lastColumn="0" w:oddVBand="0" w:evenVBand="0" w:oddHBand="0" w:evenHBand="0" w:firstRowFirstColumn="0" w:firstRowLastColumn="0" w:lastRowFirstColumn="0" w:lastRowLastColumn="0"/>
            <w:tcW w:w="2380" w:type="dxa"/>
            <w:hideMark/>
          </w:tcPr>
          <w:p w14:paraId="3384CDB9" w14:textId="77777777" w:rsidR="009B7B43" w:rsidRPr="002B6735" w:rsidRDefault="009B7B43" w:rsidP="00B93031">
            <w:pPr>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Sig.</w:t>
            </w:r>
          </w:p>
        </w:tc>
        <w:tc>
          <w:tcPr>
            <w:tcW w:w="2380" w:type="dxa"/>
            <w:hideMark/>
          </w:tcPr>
          <w:p w14:paraId="08D50EAC"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p>
        </w:tc>
        <w:tc>
          <w:tcPr>
            <w:tcW w:w="2420" w:type="dxa"/>
            <w:noWrap/>
            <w:hideMark/>
          </w:tcPr>
          <w:p w14:paraId="70A09581" w14:textId="77777777" w:rsidR="009B7B43" w:rsidRPr="002B6735" w:rsidRDefault="009B7B43" w:rsidP="0096590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CL"/>
              </w:rPr>
            </w:pPr>
            <w:r w:rsidRPr="002B6735">
              <w:rPr>
                <w:rFonts w:ascii="Times New Roman" w:eastAsia="Times New Roman" w:hAnsi="Times New Roman" w:cs="Times New Roman"/>
                <w:color w:val="000000"/>
                <w:sz w:val="24"/>
                <w:szCs w:val="24"/>
                <w:lang w:eastAsia="es-CL"/>
              </w:rPr>
              <w:t>,528</w:t>
            </w:r>
          </w:p>
        </w:tc>
      </w:tr>
    </w:tbl>
    <w:p w14:paraId="6512CEEE" w14:textId="77777777" w:rsidR="00A5201E" w:rsidRDefault="00A5201E" w:rsidP="009B7B43">
      <w:pPr>
        <w:rPr>
          <w:rFonts w:ascii="Times New Roman" w:hAnsi="Times New Roman" w:cs="Times New Roman"/>
          <w:b/>
          <w:sz w:val="24"/>
          <w:szCs w:val="24"/>
          <w:u w:val="single"/>
        </w:rPr>
      </w:pPr>
    </w:p>
    <w:p w14:paraId="7DA9EF5F" w14:textId="77777777" w:rsidR="00CD2BD0" w:rsidRPr="002B6735" w:rsidRDefault="00CD2BD0" w:rsidP="009B7B43">
      <w:pPr>
        <w:rPr>
          <w:rFonts w:ascii="Times New Roman" w:hAnsi="Times New Roman" w:cs="Times New Roman"/>
          <w:b/>
          <w:sz w:val="24"/>
          <w:szCs w:val="24"/>
          <w:u w:val="single"/>
        </w:rPr>
      </w:pPr>
    </w:p>
    <w:p w14:paraId="1D996A69" w14:textId="7B5103B9" w:rsidR="009B7B43" w:rsidRPr="002B6735" w:rsidRDefault="00DE4587" w:rsidP="00CD2B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Discusión </w:t>
      </w:r>
    </w:p>
    <w:p w14:paraId="1D778563" w14:textId="10C37416" w:rsidR="009B7B43" w:rsidRPr="002B6735" w:rsidRDefault="00B85974" w:rsidP="00BF185D">
      <w:pPr>
        <w:spacing w:line="360" w:lineRule="auto"/>
        <w:ind w:firstLine="708"/>
        <w:rPr>
          <w:rFonts w:ascii="Times New Roman" w:hAnsi="Times New Roman" w:cs="Times New Roman"/>
          <w:sz w:val="24"/>
          <w:szCs w:val="24"/>
        </w:rPr>
      </w:pPr>
      <w:r w:rsidRPr="002B6735">
        <w:rPr>
          <w:rFonts w:ascii="Times New Roman" w:hAnsi="Times New Roman" w:cs="Times New Roman"/>
          <w:sz w:val="24"/>
          <w:szCs w:val="24"/>
        </w:rPr>
        <w:t>Este estudio descriptivo</w:t>
      </w:r>
      <w:r w:rsidR="00BE5D44" w:rsidRPr="002B6735">
        <w:rPr>
          <w:rFonts w:ascii="Times New Roman" w:hAnsi="Times New Roman" w:cs="Times New Roman"/>
          <w:sz w:val="24"/>
          <w:szCs w:val="24"/>
        </w:rPr>
        <w:t xml:space="preserve"> correlacional,  desarrollado en una muesra intencionada de universitarios que voluntariamente y con consentimiento informado contestan el instrumento que se les aplica en contexto aula universitaria,  ha detectado </w:t>
      </w:r>
      <w:r w:rsidRPr="002B6735">
        <w:rPr>
          <w:rFonts w:ascii="Times New Roman" w:hAnsi="Times New Roman" w:cs="Times New Roman"/>
          <w:sz w:val="24"/>
          <w:szCs w:val="24"/>
        </w:rPr>
        <w:t xml:space="preserve"> niveles de estrés acadé</w:t>
      </w:r>
      <w:r w:rsidR="00BE5D44" w:rsidRPr="002B6735">
        <w:rPr>
          <w:rFonts w:ascii="Times New Roman" w:hAnsi="Times New Roman" w:cs="Times New Roman"/>
          <w:sz w:val="24"/>
          <w:szCs w:val="24"/>
        </w:rPr>
        <w:t>mico global mayoritarimente moderado en un grupo de estudiantes que cursan desde primero a cuarto año en la carrera de</w:t>
      </w:r>
      <w:r w:rsidR="009E0D94">
        <w:rPr>
          <w:rFonts w:ascii="Times New Roman" w:hAnsi="Times New Roman" w:cs="Times New Roman"/>
          <w:sz w:val="24"/>
          <w:szCs w:val="24"/>
        </w:rPr>
        <w:t xml:space="preserve"> psicología en una universidad</w:t>
      </w:r>
      <w:r w:rsidR="00BE5D44" w:rsidRPr="002B6735">
        <w:rPr>
          <w:rFonts w:ascii="Times New Roman" w:hAnsi="Times New Roman" w:cs="Times New Roman"/>
          <w:sz w:val="24"/>
          <w:szCs w:val="24"/>
        </w:rPr>
        <w:t xml:space="preserve"> de la región de Valparaíso. </w:t>
      </w:r>
      <w:r w:rsidR="009B7B43" w:rsidRPr="002B6735">
        <w:rPr>
          <w:rFonts w:ascii="Times New Roman" w:hAnsi="Times New Roman" w:cs="Times New Roman"/>
          <w:sz w:val="24"/>
          <w:szCs w:val="24"/>
        </w:rPr>
        <w:t xml:space="preserve">En el nivel bajo de estrés académico, </w:t>
      </w:r>
      <w:r w:rsidR="00BE5D44" w:rsidRPr="002B6735">
        <w:rPr>
          <w:rFonts w:ascii="Times New Roman" w:hAnsi="Times New Roman" w:cs="Times New Roman"/>
          <w:sz w:val="24"/>
          <w:szCs w:val="24"/>
        </w:rPr>
        <w:t xml:space="preserve">de ubica el </w:t>
      </w:r>
      <w:r w:rsidR="009B7B43" w:rsidRPr="002B6735">
        <w:rPr>
          <w:rFonts w:ascii="Times New Roman" w:hAnsi="Times New Roman" w:cs="Times New Roman"/>
          <w:sz w:val="24"/>
          <w:szCs w:val="24"/>
        </w:rPr>
        <w:t>15,6%</w:t>
      </w:r>
      <w:r w:rsidR="00BE5D44" w:rsidRPr="002B6735">
        <w:rPr>
          <w:rFonts w:ascii="Times New Roman" w:hAnsi="Times New Roman" w:cs="Times New Roman"/>
          <w:sz w:val="24"/>
          <w:szCs w:val="24"/>
        </w:rPr>
        <w:t xml:space="preserve"> de la muestra, en el </w:t>
      </w:r>
      <w:r w:rsidR="009B7B43" w:rsidRPr="002B6735">
        <w:rPr>
          <w:rFonts w:ascii="Times New Roman" w:hAnsi="Times New Roman" w:cs="Times New Roman"/>
          <w:sz w:val="24"/>
          <w:szCs w:val="24"/>
        </w:rPr>
        <w:t xml:space="preserve"> nivel medio, un 71,4% </w:t>
      </w:r>
      <w:r w:rsidR="00BE5D44" w:rsidRPr="002B6735">
        <w:rPr>
          <w:rFonts w:ascii="Times New Roman" w:hAnsi="Times New Roman" w:cs="Times New Roman"/>
          <w:sz w:val="24"/>
          <w:szCs w:val="24"/>
        </w:rPr>
        <w:t xml:space="preserve"> y </w:t>
      </w:r>
      <w:r w:rsidR="009B7B43" w:rsidRPr="002B6735">
        <w:rPr>
          <w:rFonts w:ascii="Times New Roman" w:hAnsi="Times New Roman" w:cs="Times New Roman"/>
          <w:sz w:val="24"/>
          <w:szCs w:val="24"/>
        </w:rPr>
        <w:t>en el nivel alto un 13,0</w:t>
      </w:r>
      <w:r w:rsidR="00BE5D44" w:rsidRPr="002B6735">
        <w:rPr>
          <w:rFonts w:ascii="Times New Roman" w:hAnsi="Times New Roman" w:cs="Times New Roman"/>
          <w:sz w:val="24"/>
          <w:szCs w:val="24"/>
        </w:rPr>
        <w:t>%</w:t>
      </w:r>
      <w:r w:rsidR="009B7B43" w:rsidRPr="002B6735">
        <w:rPr>
          <w:rFonts w:ascii="Times New Roman" w:hAnsi="Times New Roman" w:cs="Times New Roman"/>
          <w:sz w:val="24"/>
          <w:szCs w:val="24"/>
        </w:rPr>
        <w:t xml:space="preserve">. Estos resultados coinciden con </w:t>
      </w:r>
      <w:r w:rsidR="00BE5D44" w:rsidRPr="002B6735">
        <w:rPr>
          <w:rFonts w:ascii="Times New Roman" w:hAnsi="Times New Roman" w:cs="Times New Roman"/>
          <w:sz w:val="24"/>
          <w:szCs w:val="24"/>
        </w:rPr>
        <w:t xml:space="preserve">el estudio realizado por </w:t>
      </w:r>
      <w:r w:rsidR="004F50D4" w:rsidRPr="002B6735">
        <w:rPr>
          <w:rFonts w:ascii="Times New Roman" w:hAnsi="Times New Roman" w:cs="Times New Roman"/>
          <w:sz w:val="24"/>
          <w:szCs w:val="24"/>
        </w:rPr>
        <w:t xml:space="preserve"> Polo, Hernández y </w:t>
      </w:r>
      <w:r w:rsidR="009B7B43" w:rsidRPr="002B6735">
        <w:rPr>
          <w:rFonts w:ascii="Times New Roman" w:hAnsi="Times New Roman" w:cs="Times New Roman"/>
          <w:sz w:val="24"/>
          <w:szCs w:val="24"/>
        </w:rPr>
        <w:t xml:space="preserve">Poza </w:t>
      </w:r>
      <w:r w:rsidR="004F50D4" w:rsidRPr="002B6735">
        <w:rPr>
          <w:rFonts w:ascii="Times New Roman" w:hAnsi="Times New Roman" w:cs="Times New Roman"/>
          <w:sz w:val="24"/>
          <w:szCs w:val="24"/>
        </w:rPr>
        <w:t xml:space="preserve">(1996) </w:t>
      </w:r>
      <w:r w:rsidR="009B7B43" w:rsidRPr="002B6735">
        <w:rPr>
          <w:rFonts w:ascii="Times New Roman" w:hAnsi="Times New Roman" w:cs="Times New Roman"/>
          <w:sz w:val="24"/>
          <w:szCs w:val="24"/>
        </w:rPr>
        <w:t>y Barraza</w:t>
      </w:r>
      <w:r w:rsidR="004F50D4" w:rsidRPr="002B6735">
        <w:rPr>
          <w:rFonts w:ascii="Times New Roman" w:hAnsi="Times New Roman" w:cs="Times New Roman"/>
          <w:sz w:val="24"/>
          <w:szCs w:val="24"/>
        </w:rPr>
        <w:t xml:space="preserve"> (2003)</w:t>
      </w:r>
      <w:r w:rsidR="009B7B43" w:rsidRPr="002B6735">
        <w:rPr>
          <w:rFonts w:ascii="Times New Roman" w:hAnsi="Times New Roman" w:cs="Times New Roman"/>
          <w:sz w:val="24"/>
          <w:szCs w:val="24"/>
        </w:rPr>
        <w:t>, quienes reportan la existencia de estrés elevado o medianamente alto en sus estudios sobre el estrés entre estudiantes universitarios.</w:t>
      </w:r>
      <w:r w:rsidR="00BE5D44" w:rsidRPr="002B6735">
        <w:rPr>
          <w:rFonts w:ascii="Times New Roman" w:hAnsi="Times New Roman" w:cs="Times New Roman"/>
          <w:sz w:val="24"/>
          <w:szCs w:val="24"/>
        </w:rPr>
        <w:t xml:space="preserve">El análisis </w:t>
      </w:r>
      <w:r w:rsidR="0027267B" w:rsidRPr="002B6735">
        <w:rPr>
          <w:rFonts w:ascii="Times New Roman" w:hAnsi="Times New Roman" w:cs="Times New Roman"/>
          <w:sz w:val="24"/>
          <w:szCs w:val="24"/>
        </w:rPr>
        <w:t xml:space="preserve">de los resultados </w:t>
      </w:r>
      <w:r w:rsidR="00BE5D44" w:rsidRPr="002B6735">
        <w:rPr>
          <w:rFonts w:ascii="Times New Roman" w:hAnsi="Times New Roman" w:cs="Times New Roman"/>
          <w:sz w:val="24"/>
          <w:szCs w:val="24"/>
        </w:rPr>
        <w:t xml:space="preserve">por año de ingreso ratifica esta tendencia general con un nivel de estrés mayortariamente </w:t>
      </w:r>
      <w:r w:rsidR="0027267B" w:rsidRPr="002B6735">
        <w:rPr>
          <w:rFonts w:ascii="Times New Roman" w:hAnsi="Times New Roman" w:cs="Times New Roman"/>
          <w:sz w:val="24"/>
          <w:szCs w:val="24"/>
        </w:rPr>
        <w:t xml:space="preserve">moderado </w:t>
      </w:r>
      <w:r w:rsidR="0027267B" w:rsidRPr="00E06D7F">
        <w:rPr>
          <w:rFonts w:ascii="Times New Roman" w:hAnsi="Times New Roman" w:cs="Times New Roman"/>
          <w:sz w:val="24"/>
          <w:szCs w:val="24"/>
        </w:rPr>
        <w:t xml:space="preserve">en todos los grupos </w:t>
      </w:r>
      <w:r w:rsidR="009B7B43" w:rsidRPr="00E06D7F">
        <w:rPr>
          <w:rFonts w:ascii="Times New Roman" w:hAnsi="Times New Roman" w:cs="Times New Roman"/>
          <w:sz w:val="24"/>
          <w:szCs w:val="24"/>
        </w:rPr>
        <w:t>.</w:t>
      </w:r>
      <w:r w:rsidR="009B7B43" w:rsidRPr="002B6735">
        <w:rPr>
          <w:rFonts w:ascii="Times New Roman" w:hAnsi="Times New Roman" w:cs="Times New Roman"/>
          <w:sz w:val="24"/>
          <w:szCs w:val="24"/>
        </w:rPr>
        <w:t xml:space="preserve">  </w:t>
      </w:r>
    </w:p>
    <w:p w14:paraId="26182BBE" w14:textId="4E030BD7" w:rsidR="009B7B43" w:rsidRPr="002B6735" w:rsidRDefault="009B7B43" w:rsidP="00823ACE">
      <w:pPr>
        <w:spacing w:line="360" w:lineRule="auto"/>
        <w:ind w:firstLine="708"/>
        <w:rPr>
          <w:rFonts w:ascii="Times New Roman" w:hAnsi="Times New Roman" w:cs="Times New Roman"/>
          <w:sz w:val="24"/>
          <w:szCs w:val="24"/>
        </w:rPr>
      </w:pPr>
      <w:r w:rsidRPr="002B6735">
        <w:rPr>
          <w:rFonts w:ascii="Times New Roman" w:hAnsi="Times New Roman" w:cs="Times New Roman"/>
          <w:sz w:val="24"/>
          <w:szCs w:val="24"/>
        </w:rPr>
        <w:t xml:space="preserve">El </w:t>
      </w:r>
      <w:r w:rsidR="00BF185D" w:rsidRPr="002B6735">
        <w:rPr>
          <w:rFonts w:ascii="Times New Roman" w:hAnsi="Times New Roman" w:cs="Times New Roman"/>
          <w:sz w:val="24"/>
          <w:szCs w:val="24"/>
        </w:rPr>
        <w:t xml:space="preserve">contraste del </w:t>
      </w:r>
      <w:r w:rsidRPr="002B6735">
        <w:rPr>
          <w:rFonts w:ascii="Times New Roman" w:hAnsi="Times New Roman" w:cs="Times New Roman"/>
          <w:sz w:val="24"/>
          <w:szCs w:val="24"/>
        </w:rPr>
        <w:t xml:space="preserve"> estrés </w:t>
      </w:r>
      <w:r w:rsidR="00BF185D" w:rsidRPr="002B6735">
        <w:rPr>
          <w:rFonts w:ascii="Times New Roman" w:hAnsi="Times New Roman" w:cs="Times New Roman"/>
          <w:sz w:val="24"/>
          <w:szCs w:val="24"/>
        </w:rPr>
        <w:t xml:space="preserve">académico </w:t>
      </w:r>
      <w:r w:rsidRPr="002B6735">
        <w:rPr>
          <w:rFonts w:ascii="Times New Roman" w:hAnsi="Times New Roman" w:cs="Times New Roman"/>
          <w:sz w:val="24"/>
          <w:szCs w:val="24"/>
        </w:rPr>
        <w:t xml:space="preserve">global según género, </w:t>
      </w:r>
      <w:r w:rsidR="00BF185D" w:rsidRPr="002B6735">
        <w:rPr>
          <w:rFonts w:ascii="Times New Roman" w:hAnsi="Times New Roman" w:cs="Times New Roman"/>
          <w:sz w:val="24"/>
          <w:szCs w:val="24"/>
        </w:rPr>
        <w:t xml:space="preserve"> permite aceptar la hipótesis de trabajo , con un 5% de error , en el sentido de </w:t>
      </w:r>
      <w:r w:rsidRPr="002B6735">
        <w:rPr>
          <w:rFonts w:ascii="Times New Roman" w:hAnsi="Times New Roman" w:cs="Times New Roman"/>
          <w:sz w:val="24"/>
          <w:szCs w:val="24"/>
        </w:rPr>
        <w:t xml:space="preserve">que existen diferencias </w:t>
      </w:r>
      <w:r w:rsidR="00BF185D" w:rsidRPr="002B6735">
        <w:rPr>
          <w:rFonts w:ascii="Times New Roman" w:hAnsi="Times New Roman" w:cs="Times New Roman"/>
          <w:sz w:val="24"/>
          <w:szCs w:val="24"/>
        </w:rPr>
        <w:t>estadísticaemnte significativas entre hombres y mujeres</w:t>
      </w:r>
      <w:r w:rsidRPr="002B6735">
        <w:rPr>
          <w:rFonts w:ascii="Times New Roman" w:hAnsi="Times New Roman" w:cs="Times New Roman"/>
          <w:sz w:val="24"/>
          <w:szCs w:val="24"/>
        </w:rPr>
        <w:t>, donde las mujeres presentan un estrés académico más alto que los hombres.</w:t>
      </w:r>
    </w:p>
    <w:p w14:paraId="2DFB89E1" w14:textId="2F562AE5" w:rsidR="009B7B43" w:rsidRPr="002B6735" w:rsidRDefault="00BF185D" w:rsidP="00BF185D">
      <w:pPr>
        <w:spacing w:line="360" w:lineRule="auto"/>
        <w:ind w:firstLine="708"/>
        <w:rPr>
          <w:rFonts w:ascii="Times New Roman" w:hAnsi="Times New Roman" w:cs="Times New Roman"/>
          <w:sz w:val="24"/>
          <w:szCs w:val="24"/>
        </w:rPr>
      </w:pPr>
      <w:r w:rsidRPr="002B6735">
        <w:rPr>
          <w:rFonts w:ascii="Times New Roman" w:hAnsi="Times New Roman" w:cs="Times New Roman"/>
          <w:sz w:val="24"/>
          <w:szCs w:val="24"/>
        </w:rPr>
        <w:t xml:space="preserve">      Respecto del análisis por  dimensión, e</w:t>
      </w:r>
      <w:r w:rsidR="009B7B43" w:rsidRPr="002B6735">
        <w:rPr>
          <w:rFonts w:ascii="Times New Roman" w:hAnsi="Times New Roman" w:cs="Times New Roman"/>
          <w:sz w:val="24"/>
          <w:szCs w:val="24"/>
        </w:rPr>
        <w:t>n las dimensiones de preocupación o nerviosismo, reacciones físicas y reacciones psico</w:t>
      </w:r>
      <w:r w:rsidRPr="002B6735">
        <w:rPr>
          <w:rFonts w:ascii="Times New Roman" w:hAnsi="Times New Roman" w:cs="Times New Roman"/>
          <w:sz w:val="24"/>
          <w:szCs w:val="24"/>
        </w:rPr>
        <w:t xml:space="preserve">lógicas, se pudo establecer </w:t>
      </w:r>
      <w:r w:rsidR="009B7B43" w:rsidRPr="002B6735">
        <w:rPr>
          <w:rFonts w:ascii="Times New Roman" w:hAnsi="Times New Roman" w:cs="Times New Roman"/>
          <w:sz w:val="24"/>
          <w:szCs w:val="24"/>
        </w:rPr>
        <w:t xml:space="preserve">diferencias </w:t>
      </w:r>
      <w:r w:rsidRPr="002B6735">
        <w:rPr>
          <w:rFonts w:ascii="Times New Roman" w:hAnsi="Times New Roman" w:cs="Times New Roman"/>
          <w:sz w:val="24"/>
          <w:szCs w:val="24"/>
        </w:rPr>
        <w:t xml:space="preserve">estadísticamente </w:t>
      </w:r>
      <w:r w:rsidR="009B7B43" w:rsidRPr="002B6735">
        <w:rPr>
          <w:rFonts w:ascii="Times New Roman" w:hAnsi="Times New Roman" w:cs="Times New Roman"/>
          <w:sz w:val="24"/>
          <w:szCs w:val="24"/>
        </w:rPr>
        <w:t>significativa</w:t>
      </w:r>
      <w:r w:rsidR="009E0D94">
        <w:rPr>
          <w:rFonts w:ascii="Times New Roman" w:hAnsi="Times New Roman" w:cs="Times New Roman"/>
          <w:sz w:val="24"/>
          <w:szCs w:val="24"/>
        </w:rPr>
        <w:t xml:space="preserve"> entre hombres y mujeres, presentando</w:t>
      </w:r>
      <w:r w:rsidR="009B7B43" w:rsidRPr="002B6735">
        <w:rPr>
          <w:rFonts w:ascii="Times New Roman" w:hAnsi="Times New Roman" w:cs="Times New Roman"/>
          <w:sz w:val="24"/>
          <w:szCs w:val="24"/>
        </w:rPr>
        <w:t xml:space="preserve"> las mujeres niveles más </w:t>
      </w:r>
      <w:r w:rsidR="009B7B43" w:rsidRPr="002B6735">
        <w:rPr>
          <w:rFonts w:ascii="Times New Roman" w:hAnsi="Times New Roman" w:cs="Times New Roman"/>
          <w:sz w:val="24"/>
          <w:szCs w:val="24"/>
        </w:rPr>
        <w:lastRenderedPageBreak/>
        <w:t xml:space="preserve">altos de estrés </w:t>
      </w:r>
      <w:r w:rsidR="009E0D94">
        <w:rPr>
          <w:rFonts w:ascii="Times New Roman" w:hAnsi="Times New Roman" w:cs="Times New Roman"/>
          <w:sz w:val="24"/>
          <w:szCs w:val="24"/>
        </w:rPr>
        <w:t>académico en “</w:t>
      </w:r>
      <w:r w:rsidR="009E0D94" w:rsidRPr="002B6735">
        <w:rPr>
          <w:rFonts w:ascii="Times New Roman" w:hAnsi="Times New Roman" w:cs="Times New Roman"/>
          <w:sz w:val="24"/>
          <w:szCs w:val="24"/>
        </w:rPr>
        <w:t>preocupación</w:t>
      </w:r>
      <w:r w:rsidR="00E06D7F">
        <w:rPr>
          <w:rFonts w:ascii="Times New Roman" w:hAnsi="Times New Roman" w:cs="Times New Roman"/>
          <w:sz w:val="24"/>
          <w:szCs w:val="24"/>
        </w:rPr>
        <w:t xml:space="preserve"> y nerviosismo</w:t>
      </w:r>
      <w:r w:rsidRPr="002B6735">
        <w:rPr>
          <w:rFonts w:ascii="Times New Roman" w:hAnsi="Times New Roman" w:cs="Times New Roman"/>
          <w:sz w:val="24"/>
          <w:szCs w:val="24"/>
        </w:rPr>
        <w:t>,</w:t>
      </w:r>
      <w:r w:rsidR="00E06D7F">
        <w:rPr>
          <w:rFonts w:ascii="Times New Roman" w:hAnsi="Times New Roman" w:cs="Times New Roman"/>
          <w:sz w:val="24"/>
          <w:szCs w:val="24"/>
        </w:rPr>
        <w:t xml:space="preserve"> </w:t>
      </w:r>
      <w:r w:rsidRPr="002B6735">
        <w:rPr>
          <w:rFonts w:ascii="Times New Roman" w:hAnsi="Times New Roman" w:cs="Times New Roman"/>
          <w:sz w:val="24"/>
          <w:szCs w:val="24"/>
        </w:rPr>
        <w:t xml:space="preserve">reacciones físicas y </w:t>
      </w:r>
      <w:proofErr w:type="spellStart"/>
      <w:r w:rsidRPr="002B6735">
        <w:rPr>
          <w:rFonts w:ascii="Times New Roman" w:hAnsi="Times New Roman" w:cs="Times New Roman"/>
          <w:sz w:val="24"/>
          <w:szCs w:val="24"/>
        </w:rPr>
        <w:t>psicológicas.No</w:t>
      </w:r>
      <w:proofErr w:type="spellEnd"/>
      <w:r w:rsidRPr="002B6735">
        <w:rPr>
          <w:rFonts w:ascii="Times New Roman" w:hAnsi="Times New Roman" w:cs="Times New Roman"/>
          <w:sz w:val="24"/>
          <w:szCs w:val="24"/>
        </w:rPr>
        <w:t xml:space="preserve"> se hayan diferencias de </w:t>
      </w:r>
      <w:r w:rsidR="009E0D94">
        <w:rPr>
          <w:rFonts w:ascii="Times New Roman" w:hAnsi="Times New Roman" w:cs="Times New Roman"/>
          <w:sz w:val="24"/>
          <w:szCs w:val="24"/>
        </w:rPr>
        <w:t>“</w:t>
      </w:r>
      <w:proofErr w:type="gramStart"/>
      <w:r w:rsidR="009E0D94">
        <w:rPr>
          <w:rFonts w:ascii="Times New Roman" w:hAnsi="Times New Roman" w:cs="Times New Roman"/>
          <w:sz w:val="24"/>
          <w:szCs w:val="24"/>
        </w:rPr>
        <w:t>¿</w:t>
      </w:r>
      <w:proofErr w:type="gramEnd"/>
      <w:r w:rsidRPr="002B6735">
        <w:rPr>
          <w:rFonts w:ascii="Times New Roman" w:hAnsi="Times New Roman" w:cs="Times New Roman"/>
          <w:sz w:val="24"/>
          <w:szCs w:val="24"/>
        </w:rPr>
        <w:t>significa</w:t>
      </w:r>
      <w:r w:rsidR="009E0D94">
        <w:rPr>
          <w:rFonts w:ascii="Times New Roman" w:hAnsi="Times New Roman" w:cs="Times New Roman"/>
          <w:sz w:val="24"/>
          <w:szCs w:val="24"/>
        </w:rPr>
        <w:t>ci</w:t>
      </w:r>
      <w:r w:rsidRPr="002B6735">
        <w:rPr>
          <w:rFonts w:ascii="Times New Roman" w:hAnsi="Times New Roman" w:cs="Times New Roman"/>
          <w:sz w:val="24"/>
          <w:szCs w:val="24"/>
        </w:rPr>
        <w:t>ón estadística en</w:t>
      </w:r>
      <w:r w:rsidR="009B7B43" w:rsidRPr="002B6735">
        <w:rPr>
          <w:rFonts w:ascii="Times New Roman" w:hAnsi="Times New Roman" w:cs="Times New Roman"/>
          <w:sz w:val="24"/>
          <w:szCs w:val="24"/>
        </w:rPr>
        <w:t xml:space="preserve"> </w:t>
      </w:r>
      <w:r w:rsidR="009E0D94">
        <w:rPr>
          <w:rFonts w:ascii="Times New Roman" w:hAnsi="Times New Roman" w:cs="Times New Roman"/>
          <w:sz w:val="24"/>
          <w:szCs w:val="24"/>
        </w:rPr>
        <w:t>“</w:t>
      </w:r>
      <w:r w:rsidR="009B7B43" w:rsidRPr="002B6735">
        <w:rPr>
          <w:rFonts w:ascii="Times New Roman" w:hAnsi="Times New Roman" w:cs="Times New Roman"/>
          <w:sz w:val="24"/>
          <w:szCs w:val="24"/>
        </w:rPr>
        <w:t>situaciones estresantes</w:t>
      </w:r>
      <w:r w:rsidR="009E0D94">
        <w:rPr>
          <w:rFonts w:ascii="Times New Roman" w:hAnsi="Times New Roman" w:cs="Times New Roman"/>
          <w:sz w:val="24"/>
          <w:szCs w:val="24"/>
        </w:rPr>
        <w:t>”</w:t>
      </w:r>
      <w:r w:rsidR="009B7B43" w:rsidRPr="002B6735">
        <w:rPr>
          <w:rFonts w:ascii="Times New Roman" w:hAnsi="Times New Roman" w:cs="Times New Roman"/>
          <w:sz w:val="24"/>
          <w:szCs w:val="24"/>
        </w:rPr>
        <w:t xml:space="preserve"> y</w:t>
      </w:r>
      <w:r w:rsidR="009E0D94">
        <w:rPr>
          <w:rFonts w:ascii="Times New Roman" w:hAnsi="Times New Roman" w:cs="Times New Roman"/>
          <w:sz w:val="24"/>
          <w:szCs w:val="24"/>
        </w:rPr>
        <w:t>”</w:t>
      </w:r>
      <w:r w:rsidR="009B7B43" w:rsidRPr="002B6735">
        <w:rPr>
          <w:rFonts w:ascii="Times New Roman" w:hAnsi="Times New Roman" w:cs="Times New Roman"/>
          <w:sz w:val="24"/>
          <w:szCs w:val="24"/>
        </w:rPr>
        <w:t xml:space="preserve"> comportamiento bajo nerviosismo</w:t>
      </w:r>
      <w:r w:rsidR="009E0D94">
        <w:rPr>
          <w:rFonts w:ascii="Times New Roman" w:hAnsi="Times New Roman" w:cs="Times New Roman"/>
          <w:sz w:val="24"/>
          <w:szCs w:val="24"/>
        </w:rPr>
        <w:t>”.</w:t>
      </w:r>
    </w:p>
    <w:p w14:paraId="25E548A4" w14:textId="75B2FD87" w:rsidR="009B7B43" w:rsidRPr="002B6735" w:rsidRDefault="001D2B61" w:rsidP="001D2B61">
      <w:pPr>
        <w:spacing w:line="360" w:lineRule="auto"/>
        <w:ind w:firstLine="708"/>
        <w:rPr>
          <w:rFonts w:ascii="Times New Roman" w:hAnsi="Times New Roman" w:cs="Times New Roman"/>
          <w:sz w:val="24"/>
          <w:szCs w:val="24"/>
        </w:rPr>
      </w:pPr>
      <w:r w:rsidRPr="002B6735">
        <w:rPr>
          <w:rFonts w:ascii="Times New Roman" w:hAnsi="Times New Roman" w:cs="Times New Roman"/>
          <w:sz w:val="24"/>
          <w:szCs w:val="24"/>
        </w:rPr>
        <w:t xml:space="preserve">Cuando se analiza el estrés académico </w:t>
      </w:r>
      <w:r w:rsidR="005858A1" w:rsidRPr="002B6735">
        <w:rPr>
          <w:rFonts w:ascii="Times New Roman" w:hAnsi="Times New Roman" w:cs="Times New Roman"/>
          <w:sz w:val="24"/>
          <w:szCs w:val="24"/>
        </w:rPr>
        <w:t xml:space="preserve">global </w:t>
      </w:r>
      <w:r w:rsidRPr="002B6735">
        <w:rPr>
          <w:rFonts w:ascii="Times New Roman" w:hAnsi="Times New Roman" w:cs="Times New Roman"/>
          <w:sz w:val="24"/>
          <w:szCs w:val="24"/>
        </w:rPr>
        <w:t xml:space="preserve">en función del año de ingreso, </w:t>
      </w:r>
      <w:r w:rsidR="009B7B43" w:rsidRPr="002B6735">
        <w:rPr>
          <w:rFonts w:ascii="Times New Roman" w:hAnsi="Times New Roman" w:cs="Times New Roman"/>
          <w:sz w:val="24"/>
          <w:szCs w:val="24"/>
        </w:rPr>
        <w:t xml:space="preserve">se establece una diferencia significativa </w:t>
      </w:r>
      <w:r w:rsidR="00E06D7F">
        <w:rPr>
          <w:rFonts w:ascii="Times New Roman" w:hAnsi="Times New Roman" w:cs="Times New Roman"/>
          <w:sz w:val="24"/>
          <w:szCs w:val="24"/>
        </w:rPr>
        <w:t>en el estrés global</w:t>
      </w:r>
      <w:r w:rsidR="0089572F">
        <w:rPr>
          <w:rFonts w:ascii="Times New Roman" w:hAnsi="Times New Roman" w:cs="Times New Roman"/>
          <w:sz w:val="24"/>
          <w:szCs w:val="24"/>
        </w:rPr>
        <w:t>,</w:t>
      </w:r>
      <w:r w:rsidR="00E06D7F">
        <w:rPr>
          <w:rFonts w:ascii="Times New Roman" w:hAnsi="Times New Roman" w:cs="Times New Roman"/>
          <w:sz w:val="24"/>
          <w:szCs w:val="24"/>
        </w:rPr>
        <w:t xml:space="preserve"> </w:t>
      </w:r>
      <w:r w:rsidR="0089572F">
        <w:rPr>
          <w:rFonts w:ascii="Times New Roman" w:hAnsi="Times New Roman" w:cs="Times New Roman"/>
          <w:sz w:val="24"/>
          <w:szCs w:val="24"/>
        </w:rPr>
        <w:t xml:space="preserve">configurando </w:t>
      </w:r>
      <w:r w:rsidR="009B7B43" w:rsidRPr="002B6735">
        <w:rPr>
          <w:rFonts w:ascii="Times New Roman" w:hAnsi="Times New Roman" w:cs="Times New Roman"/>
          <w:sz w:val="24"/>
          <w:szCs w:val="24"/>
        </w:rPr>
        <w:t>dos grupos homogéneos</w:t>
      </w:r>
      <w:r w:rsidR="005858A1" w:rsidRPr="002B6735">
        <w:rPr>
          <w:rFonts w:ascii="Times New Roman" w:hAnsi="Times New Roman" w:cs="Times New Roman"/>
          <w:sz w:val="24"/>
          <w:szCs w:val="24"/>
        </w:rPr>
        <w:t>; e</w:t>
      </w:r>
      <w:r w:rsidR="009B7B43" w:rsidRPr="002B6735">
        <w:rPr>
          <w:rFonts w:ascii="Times New Roman" w:hAnsi="Times New Roman" w:cs="Times New Roman"/>
          <w:sz w:val="24"/>
          <w:szCs w:val="24"/>
        </w:rPr>
        <w:t xml:space="preserve">l primer grupo lo conforman los años </w:t>
      </w:r>
      <w:r w:rsidR="005858A1" w:rsidRPr="002B6735">
        <w:rPr>
          <w:rFonts w:ascii="Times New Roman" w:hAnsi="Times New Roman" w:cs="Times New Roman"/>
          <w:sz w:val="24"/>
          <w:szCs w:val="24"/>
        </w:rPr>
        <w:t>de ingreso 2012, 2014 y 2015 y e</w:t>
      </w:r>
      <w:r w:rsidR="009B7B43" w:rsidRPr="002B6735">
        <w:rPr>
          <w:rFonts w:ascii="Times New Roman" w:hAnsi="Times New Roman" w:cs="Times New Roman"/>
          <w:sz w:val="24"/>
          <w:szCs w:val="24"/>
        </w:rPr>
        <w:t xml:space="preserve">l segundo grupo lo </w:t>
      </w:r>
      <w:r w:rsidR="005858A1" w:rsidRPr="002B6735">
        <w:rPr>
          <w:rFonts w:ascii="Times New Roman" w:hAnsi="Times New Roman" w:cs="Times New Roman"/>
          <w:sz w:val="24"/>
          <w:szCs w:val="24"/>
        </w:rPr>
        <w:t xml:space="preserve">años </w:t>
      </w:r>
      <w:r w:rsidR="009B7B43" w:rsidRPr="002B6735">
        <w:rPr>
          <w:rFonts w:ascii="Times New Roman" w:hAnsi="Times New Roman" w:cs="Times New Roman"/>
          <w:sz w:val="24"/>
          <w:szCs w:val="24"/>
        </w:rPr>
        <w:t>2012, 2013 y 2015.</w:t>
      </w:r>
    </w:p>
    <w:p w14:paraId="4513DB6A" w14:textId="26871373" w:rsidR="009B7B43" w:rsidRPr="002B6735" w:rsidRDefault="0044391F" w:rsidP="00823ACE">
      <w:pPr>
        <w:spacing w:line="360" w:lineRule="auto"/>
        <w:ind w:firstLine="708"/>
        <w:rPr>
          <w:rFonts w:ascii="Times New Roman" w:hAnsi="Times New Roman" w:cs="Times New Roman"/>
          <w:sz w:val="24"/>
          <w:szCs w:val="24"/>
        </w:rPr>
      </w:pPr>
      <w:r w:rsidRPr="002B6735">
        <w:rPr>
          <w:rFonts w:ascii="Times New Roman" w:hAnsi="Times New Roman" w:cs="Times New Roman"/>
          <w:sz w:val="24"/>
          <w:szCs w:val="24"/>
        </w:rPr>
        <w:t xml:space="preserve">Además se detecta que el grupo de ingreso 2014  difiere significativamente en cuanto a </w:t>
      </w:r>
      <w:r w:rsidR="0089572F">
        <w:rPr>
          <w:rFonts w:ascii="Times New Roman" w:hAnsi="Times New Roman" w:cs="Times New Roman"/>
          <w:sz w:val="24"/>
          <w:szCs w:val="24"/>
        </w:rPr>
        <w:t>“</w:t>
      </w:r>
      <w:r w:rsidR="009B7B43" w:rsidRPr="002B6735">
        <w:rPr>
          <w:rFonts w:ascii="Times New Roman" w:hAnsi="Times New Roman" w:cs="Times New Roman"/>
          <w:sz w:val="24"/>
          <w:szCs w:val="24"/>
        </w:rPr>
        <w:t>preocupación o nerviosismo</w:t>
      </w:r>
      <w:r w:rsidR="0089572F">
        <w:rPr>
          <w:rFonts w:ascii="Times New Roman" w:hAnsi="Times New Roman" w:cs="Times New Roman"/>
          <w:sz w:val="24"/>
          <w:szCs w:val="24"/>
        </w:rPr>
        <w:t>”</w:t>
      </w:r>
      <w:r w:rsidR="009B7B43" w:rsidRPr="002B6735">
        <w:rPr>
          <w:rFonts w:ascii="Times New Roman" w:hAnsi="Times New Roman" w:cs="Times New Roman"/>
          <w:sz w:val="24"/>
          <w:szCs w:val="24"/>
        </w:rPr>
        <w:t xml:space="preserve"> y </w:t>
      </w:r>
      <w:r w:rsidR="0089572F">
        <w:rPr>
          <w:rFonts w:ascii="Times New Roman" w:hAnsi="Times New Roman" w:cs="Times New Roman"/>
          <w:sz w:val="24"/>
          <w:szCs w:val="24"/>
        </w:rPr>
        <w:t>“</w:t>
      </w:r>
      <w:r w:rsidR="009B7B43" w:rsidRPr="002B6735">
        <w:rPr>
          <w:rFonts w:ascii="Times New Roman" w:hAnsi="Times New Roman" w:cs="Times New Roman"/>
          <w:sz w:val="24"/>
          <w:szCs w:val="24"/>
        </w:rPr>
        <w:t>situaciones estresantes</w:t>
      </w:r>
      <w:r w:rsidR="0089572F">
        <w:rPr>
          <w:rFonts w:ascii="Times New Roman" w:hAnsi="Times New Roman" w:cs="Times New Roman"/>
          <w:sz w:val="24"/>
          <w:szCs w:val="24"/>
        </w:rPr>
        <w:t>”</w:t>
      </w:r>
      <w:r w:rsidR="009B7B43" w:rsidRPr="002B6735">
        <w:rPr>
          <w:rFonts w:ascii="Times New Roman" w:hAnsi="Times New Roman" w:cs="Times New Roman"/>
          <w:sz w:val="24"/>
          <w:szCs w:val="24"/>
        </w:rPr>
        <w:t xml:space="preserve">, </w:t>
      </w:r>
      <w:r w:rsidRPr="002B6735">
        <w:rPr>
          <w:rFonts w:ascii="Times New Roman" w:hAnsi="Times New Roman" w:cs="Times New Roman"/>
          <w:sz w:val="24"/>
          <w:szCs w:val="24"/>
        </w:rPr>
        <w:t xml:space="preserve">de </w:t>
      </w:r>
      <w:r w:rsidR="009B7B43" w:rsidRPr="002B6735">
        <w:rPr>
          <w:rFonts w:ascii="Times New Roman" w:hAnsi="Times New Roman" w:cs="Times New Roman"/>
          <w:sz w:val="24"/>
          <w:szCs w:val="24"/>
        </w:rPr>
        <w:t xml:space="preserve"> respecto a los demás</w:t>
      </w:r>
      <w:r w:rsidR="0089572F">
        <w:rPr>
          <w:rFonts w:ascii="Times New Roman" w:hAnsi="Times New Roman" w:cs="Times New Roman"/>
          <w:sz w:val="24"/>
          <w:szCs w:val="24"/>
        </w:rPr>
        <w:t xml:space="preserve"> grupos de ingreso</w:t>
      </w:r>
      <w:r w:rsidR="009B7B43" w:rsidRPr="002B6735">
        <w:rPr>
          <w:rFonts w:ascii="Times New Roman" w:hAnsi="Times New Roman" w:cs="Times New Roman"/>
          <w:sz w:val="24"/>
          <w:szCs w:val="24"/>
        </w:rPr>
        <w:t xml:space="preserve">. Por otro lado, en las dimensiones de </w:t>
      </w:r>
      <w:r w:rsidR="0089572F">
        <w:rPr>
          <w:rFonts w:ascii="Times New Roman" w:hAnsi="Times New Roman" w:cs="Times New Roman"/>
          <w:sz w:val="24"/>
          <w:szCs w:val="24"/>
        </w:rPr>
        <w:t>“</w:t>
      </w:r>
      <w:r w:rsidR="009B7B43" w:rsidRPr="002B6735">
        <w:rPr>
          <w:rFonts w:ascii="Times New Roman" w:hAnsi="Times New Roman" w:cs="Times New Roman"/>
          <w:sz w:val="24"/>
          <w:szCs w:val="24"/>
        </w:rPr>
        <w:t>reacciones físicas</w:t>
      </w:r>
      <w:r w:rsidR="0089572F">
        <w:rPr>
          <w:rFonts w:ascii="Times New Roman" w:hAnsi="Times New Roman" w:cs="Times New Roman"/>
          <w:sz w:val="24"/>
          <w:szCs w:val="24"/>
        </w:rPr>
        <w:t>”</w:t>
      </w:r>
      <w:r w:rsidR="009B7B43" w:rsidRPr="002B6735">
        <w:rPr>
          <w:rFonts w:ascii="Times New Roman" w:hAnsi="Times New Roman" w:cs="Times New Roman"/>
          <w:sz w:val="24"/>
          <w:szCs w:val="24"/>
        </w:rPr>
        <w:t xml:space="preserve">, </w:t>
      </w:r>
      <w:r w:rsidR="0089572F">
        <w:rPr>
          <w:rFonts w:ascii="Times New Roman" w:hAnsi="Times New Roman" w:cs="Times New Roman"/>
          <w:sz w:val="24"/>
          <w:szCs w:val="24"/>
        </w:rPr>
        <w:t>“</w:t>
      </w:r>
      <w:r w:rsidR="009B7B43" w:rsidRPr="002B6735">
        <w:rPr>
          <w:rFonts w:ascii="Times New Roman" w:hAnsi="Times New Roman" w:cs="Times New Roman"/>
          <w:sz w:val="24"/>
          <w:szCs w:val="24"/>
        </w:rPr>
        <w:t>reacciones psicológicas</w:t>
      </w:r>
      <w:r w:rsidR="0089572F">
        <w:rPr>
          <w:rFonts w:ascii="Times New Roman" w:hAnsi="Times New Roman" w:cs="Times New Roman"/>
          <w:sz w:val="24"/>
          <w:szCs w:val="24"/>
        </w:rPr>
        <w:t>”</w:t>
      </w:r>
      <w:r w:rsidR="009B7B43" w:rsidRPr="002B6735">
        <w:rPr>
          <w:rFonts w:ascii="Times New Roman" w:hAnsi="Times New Roman" w:cs="Times New Roman"/>
          <w:sz w:val="24"/>
          <w:szCs w:val="24"/>
        </w:rPr>
        <w:t xml:space="preserve"> y </w:t>
      </w:r>
      <w:r w:rsidR="0089572F">
        <w:rPr>
          <w:rFonts w:ascii="Times New Roman" w:hAnsi="Times New Roman" w:cs="Times New Roman"/>
          <w:sz w:val="24"/>
          <w:szCs w:val="24"/>
        </w:rPr>
        <w:t>“</w:t>
      </w:r>
      <w:r w:rsidR="009B7B43" w:rsidRPr="002B6735">
        <w:rPr>
          <w:rFonts w:ascii="Times New Roman" w:hAnsi="Times New Roman" w:cs="Times New Roman"/>
          <w:sz w:val="24"/>
          <w:szCs w:val="24"/>
        </w:rPr>
        <w:t>comportamiento bajo nerviosismo</w:t>
      </w:r>
      <w:r w:rsidR="0089572F">
        <w:rPr>
          <w:rFonts w:ascii="Times New Roman" w:hAnsi="Times New Roman" w:cs="Times New Roman"/>
          <w:sz w:val="24"/>
          <w:szCs w:val="24"/>
        </w:rPr>
        <w:t>”</w:t>
      </w:r>
      <w:r w:rsidR="009B7B43" w:rsidRPr="002B6735">
        <w:rPr>
          <w:rFonts w:ascii="Times New Roman" w:hAnsi="Times New Roman" w:cs="Times New Roman"/>
          <w:sz w:val="24"/>
          <w:szCs w:val="24"/>
        </w:rPr>
        <w:t>, no existen diferencias significativas</w:t>
      </w:r>
      <w:r w:rsidRPr="002B6735">
        <w:rPr>
          <w:rFonts w:ascii="Times New Roman" w:hAnsi="Times New Roman" w:cs="Times New Roman"/>
          <w:sz w:val="24"/>
          <w:szCs w:val="24"/>
        </w:rPr>
        <w:t xml:space="preserve"> entre años de ingreso</w:t>
      </w:r>
      <w:r w:rsidR="009B7B43" w:rsidRPr="002B6735">
        <w:rPr>
          <w:rFonts w:ascii="Times New Roman" w:hAnsi="Times New Roman" w:cs="Times New Roman"/>
          <w:sz w:val="24"/>
          <w:szCs w:val="24"/>
        </w:rPr>
        <w:t xml:space="preserve">. </w:t>
      </w:r>
    </w:p>
    <w:p w14:paraId="25D546C7" w14:textId="72AB2375" w:rsidR="009B7B43" w:rsidRPr="002B6735" w:rsidRDefault="009B7B43" w:rsidP="00455447">
      <w:pPr>
        <w:spacing w:line="360" w:lineRule="auto"/>
        <w:ind w:firstLine="708"/>
        <w:rPr>
          <w:rFonts w:ascii="Times New Roman" w:hAnsi="Times New Roman" w:cs="Times New Roman"/>
          <w:sz w:val="24"/>
          <w:szCs w:val="24"/>
        </w:rPr>
      </w:pPr>
      <w:r w:rsidRPr="002B6735">
        <w:rPr>
          <w:rFonts w:ascii="Times New Roman" w:hAnsi="Times New Roman" w:cs="Times New Roman"/>
          <w:sz w:val="24"/>
          <w:szCs w:val="24"/>
        </w:rPr>
        <w:t>Luego de evidenciar los resultados de la presente investigaci</w:t>
      </w:r>
      <w:r w:rsidR="0044391F" w:rsidRPr="002B6735">
        <w:rPr>
          <w:rFonts w:ascii="Times New Roman" w:hAnsi="Times New Roman" w:cs="Times New Roman"/>
          <w:sz w:val="24"/>
          <w:szCs w:val="24"/>
        </w:rPr>
        <w:t>ón, es importante señalar que los resultados indican que los estudiantes experimentan situaciones de estrés en el contexto de la vida universitaria , acontenciendo  preferentemente  entre las mujeres</w:t>
      </w:r>
      <w:r w:rsidRPr="002B6735">
        <w:rPr>
          <w:rFonts w:ascii="Times New Roman" w:hAnsi="Times New Roman" w:cs="Times New Roman"/>
          <w:sz w:val="24"/>
          <w:szCs w:val="24"/>
        </w:rPr>
        <w:t>,</w:t>
      </w:r>
      <w:r w:rsidR="0044391F" w:rsidRPr="002B6735">
        <w:rPr>
          <w:rFonts w:ascii="Times New Roman" w:hAnsi="Times New Roman" w:cs="Times New Roman"/>
          <w:sz w:val="24"/>
          <w:szCs w:val="24"/>
        </w:rPr>
        <w:t xml:space="preserve"> tanto a nivel global como específico. Por tanto, se ha comprobado la </w:t>
      </w:r>
      <w:r w:rsidRPr="002B6735">
        <w:rPr>
          <w:rFonts w:ascii="Times New Roman" w:hAnsi="Times New Roman" w:cs="Times New Roman"/>
          <w:sz w:val="24"/>
          <w:szCs w:val="24"/>
        </w:rPr>
        <w:t xml:space="preserve">hipótesis </w:t>
      </w:r>
      <w:r w:rsidR="0044391F" w:rsidRPr="002B6735">
        <w:rPr>
          <w:rFonts w:ascii="Times New Roman" w:hAnsi="Times New Roman" w:cs="Times New Roman"/>
          <w:sz w:val="24"/>
          <w:szCs w:val="24"/>
        </w:rPr>
        <w:t xml:space="preserve"> de trabajo con un 95% de confianza , ya que </w:t>
      </w:r>
      <w:r w:rsidRPr="002B6735">
        <w:rPr>
          <w:rFonts w:ascii="Times New Roman" w:hAnsi="Times New Roman" w:cs="Times New Roman"/>
          <w:sz w:val="24"/>
          <w:szCs w:val="24"/>
        </w:rPr>
        <w:t xml:space="preserve"> las muje</w:t>
      </w:r>
      <w:r w:rsidR="00AE5A04" w:rsidRPr="002B6735">
        <w:rPr>
          <w:rFonts w:ascii="Times New Roman" w:hAnsi="Times New Roman" w:cs="Times New Roman"/>
          <w:sz w:val="24"/>
          <w:szCs w:val="24"/>
        </w:rPr>
        <w:t xml:space="preserve">res muestran un nivel de estrés </w:t>
      </w:r>
      <w:r w:rsidRPr="002B6735">
        <w:rPr>
          <w:rFonts w:ascii="Times New Roman" w:hAnsi="Times New Roman" w:cs="Times New Roman"/>
          <w:sz w:val="24"/>
          <w:szCs w:val="24"/>
        </w:rPr>
        <w:t xml:space="preserve">significativamente </w:t>
      </w:r>
      <w:r w:rsidR="0044391F" w:rsidRPr="002B6735">
        <w:rPr>
          <w:rFonts w:ascii="Times New Roman" w:hAnsi="Times New Roman" w:cs="Times New Roman"/>
          <w:sz w:val="24"/>
          <w:szCs w:val="24"/>
        </w:rPr>
        <w:t>más alto que los hombres</w:t>
      </w:r>
      <w:r w:rsidR="00455447" w:rsidRPr="002B6735">
        <w:rPr>
          <w:rFonts w:ascii="Times New Roman" w:hAnsi="Times New Roman" w:cs="Times New Roman"/>
          <w:sz w:val="24"/>
          <w:szCs w:val="24"/>
        </w:rPr>
        <w:t xml:space="preserve"> participantes en este estudio</w:t>
      </w:r>
      <w:r w:rsidR="0044391F" w:rsidRPr="002B6735">
        <w:rPr>
          <w:rFonts w:ascii="Times New Roman" w:hAnsi="Times New Roman" w:cs="Times New Roman"/>
          <w:sz w:val="24"/>
          <w:szCs w:val="24"/>
        </w:rPr>
        <w:t>.</w:t>
      </w:r>
      <w:r w:rsidR="00455447" w:rsidRPr="002B6735">
        <w:rPr>
          <w:rFonts w:ascii="Times New Roman" w:hAnsi="Times New Roman" w:cs="Times New Roman"/>
          <w:sz w:val="24"/>
          <w:szCs w:val="24"/>
        </w:rPr>
        <w:t xml:space="preserve"> Por otra parte con relación a la </w:t>
      </w:r>
      <w:r w:rsidRPr="002B6735">
        <w:rPr>
          <w:rFonts w:ascii="Times New Roman" w:hAnsi="Times New Roman" w:cs="Times New Roman"/>
          <w:sz w:val="24"/>
          <w:szCs w:val="24"/>
        </w:rPr>
        <w:t xml:space="preserve">variable de año </w:t>
      </w:r>
      <w:r w:rsidR="00455447" w:rsidRPr="002B6735">
        <w:rPr>
          <w:rFonts w:ascii="Times New Roman" w:hAnsi="Times New Roman" w:cs="Times New Roman"/>
          <w:sz w:val="24"/>
          <w:szCs w:val="24"/>
        </w:rPr>
        <w:t>de ingreso</w:t>
      </w:r>
      <w:r w:rsidRPr="002B6735">
        <w:rPr>
          <w:rFonts w:ascii="Times New Roman" w:hAnsi="Times New Roman" w:cs="Times New Roman"/>
          <w:sz w:val="24"/>
          <w:szCs w:val="24"/>
        </w:rPr>
        <w:t xml:space="preserve">, </w:t>
      </w:r>
      <w:r w:rsidR="00455447" w:rsidRPr="002B6735">
        <w:rPr>
          <w:rFonts w:ascii="Times New Roman" w:hAnsi="Times New Roman" w:cs="Times New Roman"/>
          <w:sz w:val="24"/>
          <w:szCs w:val="24"/>
        </w:rPr>
        <w:t>se</w:t>
      </w:r>
      <w:r w:rsidR="00AE5A04" w:rsidRPr="002B6735">
        <w:rPr>
          <w:rFonts w:ascii="Times New Roman" w:hAnsi="Times New Roman" w:cs="Times New Roman"/>
          <w:sz w:val="24"/>
          <w:szCs w:val="24"/>
        </w:rPr>
        <w:t xml:space="preserve"> </w:t>
      </w:r>
      <w:r w:rsidR="00455447" w:rsidRPr="002B6735">
        <w:rPr>
          <w:rFonts w:ascii="Times New Roman" w:hAnsi="Times New Roman" w:cs="Times New Roman"/>
          <w:sz w:val="24"/>
          <w:szCs w:val="24"/>
        </w:rPr>
        <w:t xml:space="preserve">ha detectado que </w:t>
      </w:r>
      <w:r w:rsidRPr="002B6735">
        <w:rPr>
          <w:rFonts w:ascii="Times New Roman" w:hAnsi="Times New Roman" w:cs="Times New Roman"/>
          <w:sz w:val="24"/>
          <w:szCs w:val="24"/>
        </w:rPr>
        <w:t xml:space="preserve"> el </w:t>
      </w:r>
      <w:r w:rsidR="00455447" w:rsidRPr="002B6735">
        <w:rPr>
          <w:rFonts w:ascii="Times New Roman" w:hAnsi="Times New Roman" w:cs="Times New Roman"/>
          <w:sz w:val="24"/>
          <w:szCs w:val="24"/>
        </w:rPr>
        <w:t xml:space="preserve"> grupo del año </w:t>
      </w:r>
      <w:r w:rsidRPr="002B6735">
        <w:rPr>
          <w:rFonts w:ascii="Times New Roman" w:hAnsi="Times New Roman" w:cs="Times New Roman"/>
          <w:sz w:val="24"/>
          <w:szCs w:val="24"/>
        </w:rPr>
        <w:t>2014 muestra un nivel de estrés significativamente bajo</w:t>
      </w:r>
      <w:r w:rsidR="00455447" w:rsidRPr="002B6735">
        <w:rPr>
          <w:rFonts w:ascii="Times New Roman" w:hAnsi="Times New Roman" w:cs="Times New Roman"/>
          <w:sz w:val="24"/>
          <w:szCs w:val="24"/>
        </w:rPr>
        <w:t>,</w:t>
      </w:r>
      <w:r w:rsidRPr="002B6735">
        <w:rPr>
          <w:rFonts w:ascii="Times New Roman" w:hAnsi="Times New Roman" w:cs="Times New Roman"/>
          <w:sz w:val="24"/>
          <w:szCs w:val="24"/>
        </w:rPr>
        <w:t xml:space="preserve"> en </w:t>
      </w:r>
      <w:r w:rsidR="006C1AAB" w:rsidRPr="002B6735">
        <w:rPr>
          <w:rFonts w:ascii="Times New Roman" w:hAnsi="Times New Roman" w:cs="Times New Roman"/>
          <w:sz w:val="24"/>
          <w:szCs w:val="24"/>
        </w:rPr>
        <w:t xml:space="preserve">comparación con los demás </w:t>
      </w:r>
      <w:r w:rsidR="00455447" w:rsidRPr="002B6735">
        <w:rPr>
          <w:rFonts w:ascii="Times New Roman" w:hAnsi="Times New Roman" w:cs="Times New Roman"/>
          <w:sz w:val="24"/>
          <w:szCs w:val="24"/>
        </w:rPr>
        <w:t>grupos analizados</w:t>
      </w:r>
      <w:r w:rsidR="006C1AAB" w:rsidRPr="002B6735">
        <w:rPr>
          <w:rFonts w:ascii="Times New Roman" w:hAnsi="Times New Roman" w:cs="Times New Roman"/>
          <w:sz w:val="24"/>
          <w:szCs w:val="24"/>
        </w:rPr>
        <w:t>.</w:t>
      </w:r>
    </w:p>
    <w:p w14:paraId="48A1B084" w14:textId="77777777" w:rsidR="00F84A81" w:rsidRDefault="00455447" w:rsidP="00AE5A04">
      <w:pPr>
        <w:spacing w:line="360" w:lineRule="auto"/>
        <w:ind w:firstLine="708"/>
        <w:rPr>
          <w:rFonts w:ascii="Times New Roman" w:hAnsi="Times New Roman" w:cs="Times New Roman"/>
          <w:sz w:val="24"/>
          <w:szCs w:val="24"/>
        </w:rPr>
        <w:sectPr w:rsidR="00F84A81" w:rsidSect="00210040">
          <w:headerReference w:type="even" r:id="rId23"/>
          <w:headerReference w:type="default" r:id="rId24"/>
          <w:headerReference w:type="first" r:id="rId25"/>
          <w:pgSz w:w="12240" w:h="15840"/>
          <w:pgMar w:top="1440" w:right="1440" w:bottom="1440" w:left="1440" w:header="709" w:footer="850" w:gutter="0"/>
          <w:cols w:space="708"/>
          <w:titlePg/>
          <w:docGrid w:linePitch="360"/>
        </w:sectPr>
      </w:pPr>
      <w:r w:rsidRPr="002B6735">
        <w:rPr>
          <w:rFonts w:ascii="Times New Roman" w:hAnsi="Times New Roman" w:cs="Times New Roman"/>
          <w:sz w:val="24"/>
          <w:szCs w:val="24"/>
        </w:rPr>
        <w:t xml:space="preserve"> </w:t>
      </w:r>
      <w:r w:rsidR="00AE5A04" w:rsidRPr="002B6735">
        <w:rPr>
          <w:rFonts w:ascii="Times New Roman" w:hAnsi="Times New Roman" w:cs="Times New Roman"/>
          <w:sz w:val="24"/>
          <w:szCs w:val="24"/>
        </w:rPr>
        <w:t xml:space="preserve">Si consideramos que estos resultados no son </w:t>
      </w:r>
      <w:r w:rsidR="0089572F">
        <w:rPr>
          <w:rFonts w:ascii="Times New Roman" w:hAnsi="Times New Roman" w:cs="Times New Roman"/>
          <w:sz w:val="24"/>
          <w:szCs w:val="24"/>
        </w:rPr>
        <w:t>defin</w:t>
      </w:r>
      <w:r w:rsidR="00AE5A04" w:rsidRPr="002B6735">
        <w:rPr>
          <w:rFonts w:ascii="Times New Roman" w:hAnsi="Times New Roman" w:cs="Times New Roman"/>
          <w:sz w:val="24"/>
          <w:szCs w:val="24"/>
        </w:rPr>
        <w:t xml:space="preserve">itivos , dadas las características muestrales y lo señalado por </w:t>
      </w:r>
      <w:r w:rsidRPr="002B6735">
        <w:rPr>
          <w:rFonts w:ascii="Times New Roman" w:hAnsi="Times New Roman" w:cs="Times New Roman"/>
          <w:sz w:val="24"/>
          <w:szCs w:val="24"/>
        </w:rPr>
        <w:t xml:space="preserve">Núñez (2001), </w:t>
      </w:r>
      <w:r w:rsidR="00AE5A04" w:rsidRPr="002B6735">
        <w:rPr>
          <w:rFonts w:ascii="Times New Roman" w:hAnsi="Times New Roman" w:cs="Times New Roman"/>
          <w:sz w:val="24"/>
          <w:szCs w:val="24"/>
        </w:rPr>
        <w:t xml:space="preserve">en el sentido de que </w:t>
      </w:r>
      <w:r w:rsidRPr="002B6735">
        <w:rPr>
          <w:rFonts w:ascii="Times New Roman" w:hAnsi="Times New Roman" w:cs="Times New Roman"/>
          <w:sz w:val="24"/>
          <w:szCs w:val="24"/>
        </w:rPr>
        <w:t>el mayor factor de riesgo para el estrés es la existencia de un patrón de personalidad en individuo</w:t>
      </w:r>
      <w:r w:rsidR="00AE5A04" w:rsidRPr="002B6735">
        <w:rPr>
          <w:rFonts w:ascii="Times New Roman" w:hAnsi="Times New Roman" w:cs="Times New Roman"/>
          <w:sz w:val="24"/>
          <w:szCs w:val="24"/>
        </w:rPr>
        <w:t xml:space="preserve">s que generan su propio estrés, se </w:t>
      </w:r>
      <w:r w:rsidRPr="002B6735">
        <w:rPr>
          <w:rFonts w:ascii="Times New Roman" w:hAnsi="Times New Roman" w:cs="Times New Roman"/>
          <w:sz w:val="24"/>
          <w:szCs w:val="24"/>
        </w:rPr>
        <w:t xml:space="preserve">justifica </w:t>
      </w:r>
      <w:r w:rsidR="00AE5A04" w:rsidRPr="002B6735">
        <w:rPr>
          <w:rFonts w:ascii="Times New Roman" w:hAnsi="Times New Roman" w:cs="Times New Roman"/>
          <w:sz w:val="24"/>
          <w:szCs w:val="24"/>
        </w:rPr>
        <w:t xml:space="preserve">la necesidad de profundizar en las caractirísticas de </w:t>
      </w:r>
      <w:r w:rsidRPr="002B6735">
        <w:rPr>
          <w:rFonts w:ascii="Times New Roman" w:hAnsi="Times New Roman" w:cs="Times New Roman"/>
          <w:sz w:val="24"/>
          <w:szCs w:val="24"/>
        </w:rPr>
        <w:t xml:space="preserve">personalidad </w:t>
      </w:r>
      <w:r w:rsidR="00AE5A04" w:rsidRPr="002B6735">
        <w:rPr>
          <w:rFonts w:ascii="Times New Roman" w:hAnsi="Times New Roman" w:cs="Times New Roman"/>
          <w:sz w:val="24"/>
          <w:szCs w:val="24"/>
        </w:rPr>
        <w:t xml:space="preserve">que pudieran asociarse con una mayor susceptibilidad </w:t>
      </w:r>
      <w:r w:rsidRPr="002B6735">
        <w:rPr>
          <w:rFonts w:ascii="Times New Roman" w:hAnsi="Times New Roman" w:cs="Times New Roman"/>
          <w:sz w:val="24"/>
          <w:szCs w:val="24"/>
        </w:rPr>
        <w:t xml:space="preserve"> al estrés </w:t>
      </w:r>
      <w:r w:rsidR="00AE5A04" w:rsidRPr="002B6735">
        <w:rPr>
          <w:rFonts w:ascii="Times New Roman" w:hAnsi="Times New Roman" w:cs="Times New Roman"/>
          <w:sz w:val="24"/>
          <w:szCs w:val="24"/>
        </w:rPr>
        <w:t xml:space="preserve"> en muestr</w:t>
      </w:r>
      <w:r w:rsidR="0089572F">
        <w:rPr>
          <w:rFonts w:ascii="Times New Roman" w:hAnsi="Times New Roman" w:cs="Times New Roman"/>
          <w:sz w:val="24"/>
          <w:szCs w:val="24"/>
        </w:rPr>
        <w:t>as de estudiantes</w:t>
      </w:r>
      <w:r w:rsidR="00AE5A04" w:rsidRPr="002B6735">
        <w:rPr>
          <w:rFonts w:ascii="Times New Roman" w:hAnsi="Times New Roman" w:cs="Times New Roman"/>
          <w:sz w:val="24"/>
          <w:szCs w:val="24"/>
        </w:rPr>
        <w:t xml:space="preserve"> universitarios de modo que oriente el diseño de programas  de afrontamiento eficaces</w:t>
      </w:r>
      <w:r w:rsidR="0089572F">
        <w:rPr>
          <w:rFonts w:ascii="Times New Roman" w:hAnsi="Times New Roman" w:cs="Times New Roman"/>
          <w:sz w:val="24"/>
          <w:szCs w:val="24"/>
        </w:rPr>
        <w:t xml:space="preserve"> que desarrollen capacidades  en los estudiantes con impacto en el rendimiento académico y la satisfacción con la experiencia de aprendizaje en la educación superior.</w:t>
      </w:r>
      <w:r w:rsidR="00AE5A04" w:rsidRPr="002B6735">
        <w:rPr>
          <w:rFonts w:ascii="Times New Roman" w:hAnsi="Times New Roman" w:cs="Times New Roman"/>
          <w:sz w:val="24"/>
          <w:szCs w:val="24"/>
        </w:rPr>
        <w:t xml:space="preserve"> </w:t>
      </w:r>
    </w:p>
    <w:p w14:paraId="19BA9968" w14:textId="77777777" w:rsidR="008C78EE" w:rsidRPr="002B6735" w:rsidRDefault="005D5D66" w:rsidP="006100D2">
      <w:pPr>
        <w:pStyle w:val="NormalWeb"/>
        <w:spacing w:line="480" w:lineRule="auto"/>
        <w:jc w:val="center"/>
        <w:rPr>
          <w:b/>
          <w:color w:val="000000"/>
        </w:rPr>
      </w:pPr>
      <w:r w:rsidRPr="002B6735">
        <w:rPr>
          <w:b/>
          <w:color w:val="000000"/>
        </w:rPr>
        <w:lastRenderedPageBreak/>
        <w:t>Referencias</w:t>
      </w:r>
    </w:p>
    <w:p w14:paraId="30588BCA" w14:textId="77777777" w:rsidR="00534A05" w:rsidRPr="002B6735" w:rsidRDefault="00534A05" w:rsidP="00534A05">
      <w:pPr>
        <w:pStyle w:val="Prrafodelista"/>
        <w:spacing w:after="0" w:line="360" w:lineRule="auto"/>
        <w:ind w:left="-142"/>
        <w:rPr>
          <w:rFonts w:ascii="Times New Roman" w:hAnsi="Times New Roman" w:cs="Times New Roman"/>
          <w:color w:val="000000"/>
          <w:sz w:val="24"/>
          <w:szCs w:val="24"/>
          <w:shd w:val="clear" w:color="auto" w:fill="FFFFFF"/>
        </w:rPr>
      </w:pPr>
      <w:proofErr w:type="spellStart"/>
      <w:r w:rsidRPr="002B6735">
        <w:rPr>
          <w:rFonts w:ascii="Times New Roman" w:hAnsi="Times New Roman" w:cs="Times New Roman"/>
          <w:color w:val="000000"/>
          <w:sz w:val="24"/>
          <w:szCs w:val="24"/>
          <w:shd w:val="clear" w:color="auto" w:fill="FFFFFF"/>
        </w:rPr>
        <w:t>Barraza</w:t>
      </w:r>
      <w:proofErr w:type="gramStart"/>
      <w:r w:rsidRPr="002B6735">
        <w:rPr>
          <w:rFonts w:ascii="Times New Roman" w:hAnsi="Times New Roman" w:cs="Times New Roman"/>
          <w:color w:val="000000"/>
          <w:sz w:val="24"/>
          <w:szCs w:val="24"/>
          <w:shd w:val="clear" w:color="auto" w:fill="FFFFFF"/>
        </w:rPr>
        <w:t>,A</w:t>
      </w:r>
      <w:proofErr w:type="spellEnd"/>
      <w:proofErr w:type="gramEnd"/>
      <w:r w:rsidRPr="002B6735">
        <w:rPr>
          <w:rFonts w:ascii="Times New Roman" w:hAnsi="Times New Roman" w:cs="Times New Roman"/>
          <w:color w:val="000000"/>
          <w:sz w:val="24"/>
          <w:szCs w:val="24"/>
          <w:shd w:val="clear" w:color="auto" w:fill="FFFFFF"/>
        </w:rPr>
        <w:t xml:space="preserve">.(2003) El estrés académico en os estudianets de post grado de la Universdad </w:t>
      </w:r>
    </w:p>
    <w:p w14:paraId="3268776C" w14:textId="77777777" w:rsidR="00534A05" w:rsidRPr="002B6735" w:rsidRDefault="00534A05" w:rsidP="00534A05">
      <w:pPr>
        <w:pStyle w:val="Prrafodelista"/>
        <w:spacing w:after="0" w:line="360" w:lineRule="auto"/>
        <w:ind w:left="-142"/>
        <w:rPr>
          <w:rFonts w:ascii="Times New Roman" w:hAnsi="Times New Roman" w:cs="Times New Roman"/>
          <w:color w:val="000000"/>
          <w:sz w:val="24"/>
          <w:szCs w:val="24"/>
          <w:shd w:val="clear" w:color="auto" w:fill="FFFFFF"/>
        </w:rPr>
      </w:pPr>
      <w:r w:rsidRPr="002B6735">
        <w:rPr>
          <w:rFonts w:ascii="Times New Roman" w:hAnsi="Times New Roman" w:cs="Times New Roman"/>
          <w:color w:val="000000"/>
          <w:sz w:val="24"/>
          <w:szCs w:val="24"/>
          <w:shd w:val="clear" w:color="auto" w:fill="FFFFFF"/>
        </w:rPr>
        <w:t xml:space="preserve">    </w:t>
      </w:r>
      <w:r w:rsidRPr="002B6735">
        <w:rPr>
          <w:rFonts w:ascii="Times New Roman" w:hAnsi="Times New Roman" w:cs="Times New Roman"/>
          <w:color w:val="000000"/>
          <w:sz w:val="24"/>
          <w:szCs w:val="24"/>
          <w:shd w:val="clear" w:color="auto" w:fill="FFFFFF"/>
        </w:rPr>
        <w:tab/>
        <w:t xml:space="preserve">   Pedagógica de Durango,Guadalajara,Mejico.Memoria electrónica del VII</w:t>
      </w:r>
    </w:p>
    <w:p w14:paraId="0E3A1608" w14:textId="6E0B6691" w:rsidR="00534A05" w:rsidRDefault="00534A05" w:rsidP="000D0116">
      <w:pPr>
        <w:pStyle w:val="Prrafodelista"/>
        <w:spacing w:after="0" w:line="360" w:lineRule="auto"/>
        <w:ind w:left="-142"/>
        <w:rPr>
          <w:rFonts w:ascii="Times New Roman" w:hAnsi="Times New Roman" w:cs="Times New Roman"/>
          <w:color w:val="000000"/>
          <w:sz w:val="24"/>
          <w:szCs w:val="24"/>
          <w:shd w:val="clear" w:color="auto" w:fill="FFFFFF"/>
        </w:rPr>
      </w:pPr>
      <w:r w:rsidRPr="002B6735">
        <w:rPr>
          <w:rFonts w:ascii="Times New Roman" w:hAnsi="Times New Roman" w:cs="Times New Roman"/>
          <w:color w:val="000000"/>
          <w:sz w:val="24"/>
          <w:szCs w:val="24"/>
          <w:shd w:val="clear" w:color="auto" w:fill="FFFFFF"/>
        </w:rPr>
        <w:t xml:space="preserve">                 Congreso Nacional de </w:t>
      </w:r>
      <w:proofErr w:type="spellStart"/>
      <w:r w:rsidRPr="002B6735">
        <w:rPr>
          <w:rFonts w:ascii="Times New Roman" w:hAnsi="Times New Roman" w:cs="Times New Roman"/>
          <w:color w:val="000000"/>
          <w:sz w:val="24"/>
          <w:szCs w:val="24"/>
          <w:shd w:val="clear" w:color="auto" w:fill="FFFFFF"/>
        </w:rPr>
        <w:t>Investiagción</w:t>
      </w:r>
      <w:proofErr w:type="spellEnd"/>
      <w:r w:rsidRPr="002B6735">
        <w:rPr>
          <w:rFonts w:ascii="Times New Roman" w:hAnsi="Times New Roman" w:cs="Times New Roman"/>
          <w:color w:val="000000"/>
          <w:sz w:val="24"/>
          <w:szCs w:val="24"/>
          <w:shd w:val="clear" w:color="auto" w:fill="FFFFFF"/>
        </w:rPr>
        <w:t xml:space="preserve"> Educativa </w:t>
      </w:r>
    </w:p>
    <w:p w14:paraId="224795E9" w14:textId="77777777" w:rsidR="000D0116" w:rsidRPr="000D0116" w:rsidRDefault="000D0116" w:rsidP="000D0116">
      <w:pPr>
        <w:spacing w:after="0" w:line="360" w:lineRule="auto"/>
        <w:rPr>
          <w:rFonts w:ascii="Times New Roman" w:hAnsi="Times New Roman" w:cs="Times New Roman"/>
          <w:color w:val="000000"/>
          <w:sz w:val="24"/>
          <w:szCs w:val="24"/>
          <w:shd w:val="clear" w:color="auto" w:fill="FFFFFF"/>
        </w:rPr>
      </w:pPr>
    </w:p>
    <w:p w14:paraId="58CCF4BD" w14:textId="466AB7CB" w:rsidR="00534A05" w:rsidRDefault="00514713" w:rsidP="000D0116">
      <w:pPr>
        <w:pStyle w:val="Textoindependiente"/>
        <w:spacing w:line="360" w:lineRule="auto"/>
        <w:ind w:left="425" w:hanging="567"/>
        <w:rPr>
          <w:lang w:val="es-CL"/>
        </w:rPr>
      </w:pPr>
      <w:r w:rsidRPr="000D0116">
        <w:rPr>
          <w:lang w:val="es-CL"/>
        </w:rPr>
        <w:t xml:space="preserve">Barraza, A. (2006). </w:t>
      </w:r>
      <w:r w:rsidRPr="00F22FC5">
        <w:rPr>
          <w:lang w:val="es-CL"/>
        </w:rPr>
        <w:t>Un modelo conceptual para el estudio del estrés académico. </w:t>
      </w:r>
      <w:r w:rsidRPr="000D0116">
        <w:rPr>
          <w:lang w:val="es-CL"/>
        </w:rPr>
        <w:t>PsicologíaCientífica.com. Extraído de: http://www.psicologiacientifica.com/bv/psicologiapdf-167-un-modelo-conceptual-para-el-estudio-del-estres-academico.pdf.</w:t>
      </w:r>
    </w:p>
    <w:p w14:paraId="096AEA38" w14:textId="77777777" w:rsidR="000D0116" w:rsidRPr="000D0116" w:rsidRDefault="000D0116" w:rsidP="000D0116">
      <w:pPr>
        <w:pStyle w:val="Textoindependiente"/>
        <w:spacing w:line="360" w:lineRule="auto"/>
        <w:ind w:left="425" w:hanging="567"/>
        <w:rPr>
          <w:lang w:val="es-CL"/>
        </w:rPr>
      </w:pPr>
    </w:p>
    <w:p w14:paraId="4ABE1232" w14:textId="35D7BB16" w:rsidR="00514713" w:rsidRPr="00DE4587" w:rsidRDefault="00514713" w:rsidP="00DE4587">
      <w:pPr>
        <w:pStyle w:val="Textoindependiente"/>
        <w:spacing w:line="360" w:lineRule="auto"/>
        <w:ind w:left="425" w:hanging="567"/>
        <w:rPr>
          <w:lang w:val="es-CL"/>
        </w:rPr>
      </w:pPr>
      <w:r w:rsidRPr="00DE4587">
        <w:rPr>
          <w:lang w:val="es-CL"/>
        </w:rPr>
        <w:t>Caldera, J.F., Pulido, B.E. &amp; Martínez, M.G. (2007). Niveles de estrés y rendimiento académico en estudiantes de la carrera de Psicología del Centro Universitario de Los Altos [Versión electrónica]. Revista de Educación y Desarrollo,</w:t>
      </w:r>
      <w:r w:rsidR="00F0758C" w:rsidRPr="00DE4587">
        <w:rPr>
          <w:lang w:val="es-CL"/>
        </w:rPr>
        <w:t xml:space="preserve"> </w:t>
      </w:r>
      <w:r w:rsidRPr="00DE4587">
        <w:rPr>
          <w:lang w:val="es-CL"/>
        </w:rPr>
        <w:t>7, 77-82</w:t>
      </w:r>
    </w:p>
    <w:p w14:paraId="7085D1C2" w14:textId="77777777" w:rsidR="00534A05" w:rsidRPr="000D0116" w:rsidRDefault="00534A05" w:rsidP="000D0116">
      <w:pPr>
        <w:spacing w:after="0" w:line="360" w:lineRule="auto"/>
        <w:ind w:left="-153"/>
        <w:rPr>
          <w:rFonts w:ascii="Times New Roman" w:hAnsi="Times New Roman" w:cs="Times New Roman"/>
          <w:color w:val="000000"/>
          <w:sz w:val="24"/>
          <w:szCs w:val="24"/>
          <w:shd w:val="clear" w:color="auto" w:fill="FFFFFF"/>
        </w:rPr>
      </w:pPr>
    </w:p>
    <w:p w14:paraId="78CCF123" w14:textId="77777777" w:rsidR="00514713" w:rsidRPr="00FB48BF" w:rsidRDefault="00514713" w:rsidP="000D0116">
      <w:pPr>
        <w:pStyle w:val="Textoindependiente"/>
        <w:spacing w:before="126" w:line="360" w:lineRule="auto"/>
        <w:ind w:left="454" w:hanging="567"/>
        <w:rPr>
          <w:lang w:val="es-CL"/>
        </w:rPr>
      </w:pPr>
      <w:r w:rsidRPr="00FB48BF">
        <w:rPr>
          <w:lang w:val="es-CL"/>
        </w:rPr>
        <w:t>Muñoz F</w:t>
      </w:r>
      <w:proofErr w:type="gramStart"/>
      <w:r w:rsidRPr="00FB48BF">
        <w:rPr>
          <w:lang w:val="es-CL"/>
        </w:rPr>
        <w:t>.</w:t>
      </w:r>
      <w:r w:rsidR="00F0758C" w:rsidRPr="00FB48BF">
        <w:rPr>
          <w:lang w:val="es-CL"/>
        </w:rPr>
        <w:t>(</w:t>
      </w:r>
      <w:proofErr w:type="gramEnd"/>
      <w:r w:rsidR="00F0758C" w:rsidRPr="00FB48BF">
        <w:rPr>
          <w:lang w:val="es-CL"/>
        </w:rPr>
        <w:t>1999)</w:t>
      </w:r>
      <w:r w:rsidRPr="00FB48BF">
        <w:rPr>
          <w:lang w:val="es-CL"/>
        </w:rPr>
        <w:t>El estrés académico. Incidencia del sistema de enseñanza y función moduladora de las variable psicosociales en la salud, bienestar y el rendimiento de los estudiantes universitarios. Tesis doctoral dirigida por León, J. M., y leída en la Facultad de Psicología de la Universidad de Sevilla.</w:t>
      </w:r>
    </w:p>
    <w:p w14:paraId="517B201E" w14:textId="77777777" w:rsidR="00534A05" w:rsidRPr="00FB48BF" w:rsidRDefault="00534A05" w:rsidP="000D0116">
      <w:pPr>
        <w:pStyle w:val="Textoindependiente"/>
        <w:spacing w:before="126" w:line="360" w:lineRule="auto"/>
        <w:ind w:left="-153" w:right="325" w:hanging="567"/>
        <w:rPr>
          <w:lang w:val="es-CL"/>
        </w:rPr>
      </w:pPr>
    </w:p>
    <w:p w14:paraId="1E541993" w14:textId="62B29B9C" w:rsidR="00DE4587" w:rsidRDefault="00514713" w:rsidP="00F22FC5">
      <w:pPr>
        <w:pStyle w:val="Textoindependiente"/>
        <w:spacing w:before="126" w:line="360" w:lineRule="auto"/>
        <w:ind w:left="454" w:hanging="567"/>
        <w:rPr>
          <w:lang w:val="es-CL"/>
        </w:rPr>
      </w:pPr>
      <w:r w:rsidRPr="00FB48BF">
        <w:rPr>
          <w:lang w:val="es-CL"/>
        </w:rPr>
        <w:t xml:space="preserve">Núñez de Villavicencio Potro F. </w:t>
      </w:r>
      <w:r w:rsidR="00534A05" w:rsidRPr="00FB48BF">
        <w:rPr>
          <w:lang w:val="es-CL"/>
        </w:rPr>
        <w:t>(2001</w:t>
      </w:r>
      <w:proofErr w:type="gramStart"/>
      <w:r w:rsidR="00534A05" w:rsidRPr="00FB48BF">
        <w:rPr>
          <w:lang w:val="es-CL"/>
        </w:rPr>
        <w:t>)</w:t>
      </w:r>
      <w:r w:rsidRPr="00FB48BF">
        <w:rPr>
          <w:lang w:val="es-CL"/>
        </w:rPr>
        <w:t>Psicología</w:t>
      </w:r>
      <w:proofErr w:type="gramEnd"/>
      <w:r w:rsidRPr="00FB48BF">
        <w:rPr>
          <w:lang w:val="es-CL"/>
        </w:rPr>
        <w:t xml:space="preserve"> y salud. La Habana: E</w:t>
      </w:r>
      <w:r w:rsidR="00534A05" w:rsidRPr="00FB48BF">
        <w:rPr>
          <w:lang w:val="es-CL"/>
        </w:rPr>
        <w:t xml:space="preserve">ditorial Ciencias Médicas, </w:t>
      </w:r>
      <w:r w:rsidRPr="00FB48BF">
        <w:rPr>
          <w:lang w:val="es-CL"/>
        </w:rPr>
        <w:t>41:264-77.</w:t>
      </w:r>
    </w:p>
    <w:p w14:paraId="79088DDB" w14:textId="77777777" w:rsidR="00DE4587" w:rsidRPr="00FB48BF" w:rsidRDefault="00DE4587" w:rsidP="00F22FC5">
      <w:pPr>
        <w:pStyle w:val="Textoindependiente"/>
        <w:spacing w:before="126" w:line="360" w:lineRule="auto"/>
        <w:ind w:left="454" w:hanging="567"/>
        <w:rPr>
          <w:lang w:val="es-CL"/>
        </w:rPr>
      </w:pPr>
    </w:p>
    <w:p w14:paraId="18DB4A93" w14:textId="77777777" w:rsidR="00514713" w:rsidRPr="00FB48BF" w:rsidRDefault="00514713" w:rsidP="00F22FC5">
      <w:pPr>
        <w:pStyle w:val="Textoindependiente"/>
        <w:spacing w:before="126" w:line="360" w:lineRule="auto"/>
        <w:ind w:left="454" w:hanging="567"/>
        <w:rPr>
          <w:lang w:val="es-CL"/>
        </w:rPr>
      </w:pPr>
      <w:r w:rsidRPr="00FB48BF">
        <w:rPr>
          <w:lang w:val="es-CL"/>
        </w:rPr>
        <w:t>Polo A, Hernández J, y Poza C</w:t>
      </w:r>
      <w:r w:rsidR="00F0758C" w:rsidRPr="00FB48BF">
        <w:rPr>
          <w:lang w:val="es-CL"/>
        </w:rPr>
        <w:t xml:space="preserve"> (1996)</w:t>
      </w:r>
      <w:r w:rsidRPr="00FB48BF">
        <w:rPr>
          <w:lang w:val="es-CL"/>
        </w:rPr>
        <w:t xml:space="preserve">. Evaluación del estrés académico en estudiantes </w:t>
      </w:r>
      <w:proofErr w:type="spellStart"/>
      <w:r w:rsidRPr="00FB48BF">
        <w:rPr>
          <w:lang w:val="es-CL"/>
        </w:rPr>
        <w:t>universitarios.Ansiedad</w:t>
      </w:r>
      <w:proofErr w:type="spellEnd"/>
      <w:r w:rsidRPr="00FB48BF">
        <w:rPr>
          <w:lang w:val="es-CL"/>
        </w:rPr>
        <w:t xml:space="preserve"> y estrés; 2 (2-3): 159-172.</w:t>
      </w:r>
    </w:p>
    <w:p w14:paraId="2FC8B694" w14:textId="14082A51" w:rsidR="00514713" w:rsidRPr="00FB48BF" w:rsidRDefault="00514713" w:rsidP="000D0116">
      <w:pPr>
        <w:pStyle w:val="Textoindependiente"/>
        <w:spacing w:before="126" w:line="360" w:lineRule="auto"/>
        <w:ind w:left="-153" w:right="325" w:hanging="567"/>
        <w:rPr>
          <w:lang w:val="es-CL"/>
        </w:rPr>
      </w:pPr>
    </w:p>
    <w:p w14:paraId="2760B709" w14:textId="2D94B7F0" w:rsidR="008150E9" w:rsidRPr="000D0116" w:rsidRDefault="00514713" w:rsidP="006D1546">
      <w:pPr>
        <w:pStyle w:val="Textoindependiente"/>
        <w:spacing w:before="126" w:line="360" w:lineRule="auto"/>
        <w:ind w:left="454" w:hanging="567"/>
      </w:pPr>
      <w:r w:rsidRPr="000D0116">
        <w:rPr>
          <w:lang w:val="es-CL"/>
        </w:rPr>
        <w:t xml:space="preserve">Román, C. A., Ortiz, F. &amp; Hernández, Y. (2008). </w:t>
      </w:r>
      <w:r w:rsidRPr="00FB48BF">
        <w:rPr>
          <w:lang w:val="es-CL"/>
        </w:rPr>
        <w:t>El estrés académico en estudiantes latinoamericanos de la carrera de Medicina [Versión electrónica]. </w:t>
      </w:r>
      <w:proofErr w:type="spellStart"/>
      <w:r w:rsidRPr="000D0116">
        <w:t>Revista</w:t>
      </w:r>
      <w:proofErr w:type="spellEnd"/>
      <w:r w:rsidRPr="000D0116">
        <w:t xml:space="preserve"> </w:t>
      </w:r>
      <w:proofErr w:type="spellStart"/>
      <w:r w:rsidRPr="000D0116">
        <w:t>Iberoamericana</w:t>
      </w:r>
      <w:proofErr w:type="spellEnd"/>
      <w:r w:rsidRPr="000D0116">
        <w:t xml:space="preserve"> de </w:t>
      </w:r>
      <w:proofErr w:type="spellStart"/>
      <w:r w:rsidRPr="000D0116">
        <w:t>Educación</w:t>
      </w:r>
      <w:proofErr w:type="spellEnd"/>
      <w:r w:rsidRPr="000D0116">
        <w:t>, 7 (46), 1-8.</w:t>
      </w:r>
    </w:p>
    <w:sectPr w:rsidR="008150E9" w:rsidRPr="000D0116" w:rsidSect="00210040">
      <w:headerReference w:type="default" r:id="rId26"/>
      <w:headerReference w:type="first" r:id="rId27"/>
      <w:pgSz w:w="12240" w:h="15840"/>
      <w:pgMar w:top="1440" w:right="1440" w:bottom="1440" w:left="1440" w:header="709"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9DF0" w14:textId="77777777" w:rsidR="007265F2" w:rsidRDefault="007265F2" w:rsidP="00363D29">
      <w:pPr>
        <w:spacing w:after="0" w:line="240" w:lineRule="auto"/>
      </w:pPr>
      <w:r>
        <w:separator/>
      </w:r>
    </w:p>
  </w:endnote>
  <w:endnote w:type="continuationSeparator" w:id="0">
    <w:p w14:paraId="08E8E4A7" w14:textId="77777777" w:rsidR="007265F2" w:rsidRDefault="007265F2" w:rsidP="0036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69FA" w14:textId="77777777" w:rsidR="0001183A" w:rsidRDefault="000118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0ECA" w14:textId="77777777" w:rsidR="0001183A" w:rsidRDefault="000118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3B30" w14:textId="77777777" w:rsidR="00A80DED" w:rsidRDefault="00A80DED">
    <w:pPr>
      <w:pStyle w:val="Piedepgina"/>
      <w:rPr>
        <w:rFonts w:ascii="Times New Roman" w:hAnsi="Times New Roman" w:cs="Times New Roman"/>
        <w:color w:val="FF0000"/>
        <w:sz w:val="20"/>
        <w:szCs w:val="20"/>
      </w:rPr>
    </w:pPr>
    <w:r w:rsidRPr="00A80DED">
      <w:rPr>
        <w:rFonts w:ascii="Times New Roman" w:hAnsi="Times New Roman" w:cs="Times New Roman"/>
        <w:color w:val="FF0000"/>
        <w:sz w:val="20"/>
        <w:szCs w:val="20"/>
      </w:rPr>
      <w:ptab w:relativeTo="margin" w:alignment="center" w:leader="none"/>
    </w:r>
  </w:p>
  <w:p w14:paraId="70D9AD6E" w14:textId="77777777" w:rsidR="00A80DED" w:rsidRDefault="00A80DED">
    <w:pPr>
      <w:pStyle w:val="Piedepgina"/>
      <w:rPr>
        <w:rFonts w:ascii="Times New Roman" w:hAnsi="Times New Roman" w:cs="Times New Roman"/>
        <w:color w:val="FF0000"/>
        <w:sz w:val="20"/>
        <w:szCs w:val="20"/>
      </w:rPr>
    </w:pPr>
  </w:p>
  <w:p w14:paraId="69DF3E45" w14:textId="77777777" w:rsidR="00A80DED" w:rsidRDefault="00A80DED">
    <w:pPr>
      <w:pStyle w:val="Piedepgina"/>
      <w:rPr>
        <w:rFonts w:ascii="Times New Roman" w:hAnsi="Times New Roman" w:cs="Times New Roman"/>
        <w:color w:val="FF0000"/>
        <w:sz w:val="20"/>
        <w:szCs w:val="20"/>
      </w:rPr>
    </w:pPr>
  </w:p>
  <w:p w14:paraId="799E8AA6" w14:textId="2DE283CB" w:rsidR="00F37FE2" w:rsidRPr="00A80DED" w:rsidRDefault="00A80DED" w:rsidP="00A80DED">
    <w:pPr>
      <w:pStyle w:val="Piedepgina"/>
      <w:rPr>
        <w:lang w:val="en-US"/>
      </w:rPr>
    </w:pPr>
    <w:r>
      <w:rPr>
        <w:rFonts w:ascii="Times New Roman" w:hAnsi="Times New Roman" w:cs="Times New Roman"/>
        <w:color w:val="FF0000"/>
        <w:sz w:val="20"/>
        <w:szCs w:val="20"/>
      </w:rPr>
      <w:tab/>
    </w:r>
    <w:r w:rsidRPr="00A80DED">
      <w:rPr>
        <w:rFonts w:ascii="Times New Roman" w:hAnsi="Times New Roman" w:cs="Times New Roman"/>
        <w:sz w:val="16"/>
        <w:szCs w:val="16"/>
      </w:rPr>
      <w:t>20</w:t>
    </w:r>
    <w:r w:rsidRPr="00A80DED">
      <w:rPr>
        <w:rFonts w:ascii="Times New Roman" w:hAnsi="Times New Roman" w:cs="Times New Roman"/>
        <w:color w:val="FF0000"/>
        <w:sz w:val="20"/>
        <w:szCs w:val="20"/>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C9004" w14:textId="3C9A86EA" w:rsidR="00A80DED" w:rsidRPr="00210040" w:rsidRDefault="00A80DED" w:rsidP="002100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52475" w14:textId="77777777" w:rsidR="007265F2" w:rsidRDefault="007265F2" w:rsidP="00363D29">
      <w:pPr>
        <w:spacing w:after="0" w:line="240" w:lineRule="auto"/>
      </w:pPr>
      <w:r>
        <w:separator/>
      </w:r>
    </w:p>
  </w:footnote>
  <w:footnote w:type="continuationSeparator" w:id="0">
    <w:p w14:paraId="2B8F282D" w14:textId="77777777" w:rsidR="007265F2" w:rsidRDefault="007265F2" w:rsidP="00363D29">
      <w:pPr>
        <w:spacing w:after="0" w:line="240" w:lineRule="auto"/>
      </w:pPr>
      <w:r>
        <w:continuationSeparator/>
      </w:r>
    </w:p>
  </w:footnote>
  <w:footnote w:id="1">
    <w:p w14:paraId="7059B2E8" w14:textId="77777777" w:rsidR="000E70EA" w:rsidRDefault="000C7AD1">
      <w:pPr>
        <w:pStyle w:val="Textonotapie"/>
        <w:rPr>
          <w:rFonts w:ascii="Times New Roman" w:hAnsi="Times New Roman" w:cs="Times New Roman"/>
        </w:rPr>
      </w:pPr>
      <w:r>
        <w:rPr>
          <w:rFonts w:ascii="Times New Roman" w:hAnsi="Times New Roman" w:cs="Times New Roman"/>
        </w:rPr>
        <w:t xml:space="preserve"> </w:t>
      </w:r>
      <w:r w:rsidR="000E70EA">
        <w:rPr>
          <w:rFonts w:ascii="Times New Roman" w:hAnsi="Times New Roman" w:cs="Times New Roman"/>
        </w:rPr>
        <w:t>Recepción de articulo15 de diciembre de 2015. Aceptación del artículo 4 de abril de 2016</w:t>
      </w:r>
    </w:p>
    <w:p w14:paraId="472A77D0" w14:textId="56DE85DB" w:rsidR="000C7AD1" w:rsidRPr="00FB48BF" w:rsidRDefault="000C7AD1">
      <w:pPr>
        <w:pStyle w:val="Textonotapie"/>
        <w:rPr>
          <w:rFonts w:ascii="Times New Roman" w:hAnsi="Times New Roman" w:cs="Times New Roman"/>
          <w:sz w:val="16"/>
          <w:szCs w:val="16"/>
        </w:rPr>
      </w:pPr>
      <w:r>
        <w:rPr>
          <w:rStyle w:val="Refdenotaalpie"/>
        </w:rPr>
        <w:footnoteRef/>
      </w:r>
      <w:r>
        <w:t xml:space="preserve"> </w:t>
      </w:r>
      <w:r w:rsidR="002C4198">
        <w:rPr>
          <w:rFonts w:ascii="Times New Roman" w:hAnsi="Times New Roman" w:cs="Times New Roman"/>
        </w:rPr>
        <w:t xml:space="preserve">Psicóloga, Programa Prevención Focalizada </w:t>
      </w:r>
      <w:proofErr w:type="spellStart"/>
      <w:r w:rsidR="002C4198">
        <w:rPr>
          <w:rFonts w:ascii="Times New Roman" w:hAnsi="Times New Roman" w:cs="Times New Roman"/>
        </w:rPr>
        <w:t>Tammuz</w:t>
      </w:r>
      <w:proofErr w:type="spellEnd"/>
      <w:r w:rsidR="002C4198">
        <w:rPr>
          <w:rFonts w:ascii="Times New Roman" w:hAnsi="Times New Roman" w:cs="Times New Roman"/>
        </w:rPr>
        <w:t>. Correo electrónico: aherrerao@gmail.com</w:t>
      </w:r>
    </w:p>
  </w:footnote>
  <w:footnote w:id="2">
    <w:p w14:paraId="77EB6B55" w14:textId="1DC98FB8" w:rsidR="002C4198" w:rsidRPr="002C4198" w:rsidRDefault="002C4198">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 xml:space="preserve">Psicóloga, </w:t>
      </w:r>
      <w:r w:rsidRPr="002C4198">
        <w:rPr>
          <w:rFonts w:ascii="Times New Roman" w:hAnsi="Times New Roman" w:cs="Times New Roman"/>
        </w:rPr>
        <w:t>Consultora privada.</w:t>
      </w:r>
      <w:r>
        <w:rPr>
          <w:rFonts w:ascii="Times New Roman" w:hAnsi="Times New Roman" w:cs="Times New Roman"/>
        </w:rPr>
        <w:t xml:space="preserve"> Correo electrónico: guiletta.moletto@gmail.com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D6B1" w14:textId="77777777" w:rsidR="00F37FE2" w:rsidRPr="00586B80" w:rsidRDefault="00F37FE2">
    <w:pPr>
      <w:pStyle w:val="Encabezado"/>
      <w:rPr>
        <w:lang w:val="en-US"/>
      </w:rPr>
    </w:pPr>
    <w:r w:rsidRPr="00586B80">
      <w:rPr>
        <w:rFonts w:ascii="Times New Roman" w:hAnsi="Times New Roman" w:cs="Times New Roman"/>
        <w:sz w:val="16"/>
        <w:szCs w:val="16"/>
      </w:rPr>
      <w:ptab w:relativeTo="margin" w:alignment="center" w:leader="none"/>
    </w:r>
    <w:r w:rsidRPr="00586B80">
      <w:rPr>
        <w:rFonts w:ascii="Times New Roman" w:hAnsi="Times New Roman" w:cs="Times New Roman"/>
        <w:sz w:val="16"/>
        <w:szCs w:val="16"/>
        <w:lang w:val="en-US"/>
      </w:rPr>
      <w:t>HERRERA &amp; MOLETTO</w:t>
    </w:r>
    <w:r w:rsidRPr="00586B80">
      <w:rPr>
        <w:rFonts w:ascii="Times New Roman" w:hAnsi="Times New Roman" w:cs="Times New Roman"/>
        <w:sz w:val="16"/>
        <w:szCs w:val="16"/>
      </w:rPr>
      <w:ptab w:relativeTo="margin" w:alignment="right" w:leader="none"/>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DD02" w14:textId="1FCD5254" w:rsidR="00F84A81" w:rsidRPr="00A80DED" w:rsidRDefault="00F84A81" w:rsidP="00F84A81">
    <w:pPr>
      <w:pStyle w:val="NormalWeb"/>
      <w:spacing w:line="360" w:lineRule="auto"/>
      <w:ind w:left="1416"/>
      <w:rPr>
        <w:bCs/>
        <w:sz w:val="16"/>
        <w:szCs w:val="16"/>
      </w:rPr>
    </w:pPr>
    <w:r>
      <w:t xml:space="preserve">           </w:t>
    </w:r>
    <w:r w:rsidRPr="00A80DED">
      <w:rPr>
        <w:bCs/>
        <w:sz w:val="16"/>
        <w:szCs w:val="16"/>
      </w:rPr>
      <w:t>ESTRÉS ACADÉMICO EN ESTUDIANTES UNIVERSITARIOS DE PSICOLOGÍA.</w:t>
    </w:r>
    <w:r>
      <w:rPr>
        <w:bCs/>
        <w:sz w:val="16"/>
        <w:szCs w:val="16"/>
      </w:rPr>
      <w:tab/>
    </w:r>
    <w:r>
      <w:rPr>
        <w:bCs/>
        <w:sz w:val="16"/>
        <w:szCs w:val="16"/>
      </w:rPr>
      <w:tab/>
      <w:t xml:space="preserve">                 </w:t>
    </w:r>
    <w:r w:rsidRPr="00A80DED">
      <w:rPr>
        <w:sz w:val="16"/>
        <w:szCs w:val="16"/>
      </w:rPr>
      <w:t>2</w:t>
    </w:r>
    <w:r>
      <w:rPr>
        <w:sz w:val="16"/>
        <w:szCs w:val="16"/>
      </w:rPr>
      <w:t>6</w:t>
    </w:r>
  </w:p>
  <w:p w14:paraId="6E467C3A" w14:textId="77777777" w:rsidR="00F84A81" w:rsidRPr="00F84A81" w:rsidRDefault="00F84A81">
    <w:pPr>
      <w:pStyle w:val="Encabezado"/>
      <w:rPr>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B604" w14:textId="36C1C2D3" w:rsidR="00F50811" w:rsidRPr="00586B80" w:rsidRDefault="00F84A81" w:rsidP="00F50811">
    <w:pPr>
      <w:pStyle w:val="Encabezado"/>
      <w:rPr>
        <w:lang w:val="en-US"/>
      </w:rPr>
    </w:pPr>
    <w:r>
      <w:rPr>
        <w:rFonts w:ascii="Times New Roman" w:hAnsi="Times New Roman" w:cs="Times New Roman"/>
        <w:sz w:val="16"/>
        <w:szCs w:val="16"/>
      </w:rPr>
      <w:t>25</w:t>
    </w:r>
    <w:r w:rsidR="00F50811" w:rsidRPr="00586B80">
      <w:rPr>
        <w:rFonts w:ascii="Times New Roman" w:hAnsi="Times New Roman" w:cs="Times New Roman"/>
        <w:sz w:val="16"/>
        <w:szCs w:val="16"/>
      </w:rPr>
      <w:ptab w:relativeTo="margin" w:alignment="center" w:leader="none"/>
    </w:r>
    <w:r w:rsidR="00F50811" w:rsidRPr="00586B80">
      <w:rPr>
        <w:rFonts w:ascii="Times New Roman" w:hAnsi="Times New Roman" w:cs="Times New Roman"/>
        <w:sz w:val="16"/>
        <w:szCs w:val="16"/>
        <w:lang w:val="en-US"/>
      </w:rPr>
      <w:t>HERRERA &amp; MOLETTO</w:t>
    </w:r>
    <w:r w:rsidR="00F50811" w:rsidRPr="00586B80">
      <w:rPr>
        <w:rFonts w:ascii="Times New Roman" w:hAnsi="Times New Roman" w:cs="Times New Roman"/>
        <w:sz w:val="16"/>
        <w:szCs w:val="16"/>
      </w:rPr>
      <w:ptab w:relativeTo="margin" w:alignment="right" w:leader="none"/>
    </w:r>
  </w:p>
  <w:p w14:paraId="17ECDA37" w14:textId="747C3330" w:rsidR="00F50811" w:rsidRPr="00A80DED" w:rsidRDefault="00F50811" w:rsidP="00F50811">
    <w:pPr>
      <w:pStyle w:val="NormalWeb"/>
      <w:spacing w:line="360" w:lineRule="auto"/>
      <w:ind w:left="1416"/>
      <w:rPr>
        <w:bCs/>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2485" w14:textId="32ED4EE9" w:rsidR="00F84A81" w:rsidRPr="00586B80" w:rsidRDefault="00F84A81" w:rsidP="00F50811">
    <w:pPr>
      <w:pStyle w:val="Encabezado"/>
      <w:rPr>
        <w:lang w:val="en-US"/>
      </w:rPr>
    </w:pPr>
    <w:r>
      <w:rPr>
        <w:rFonts w:ascii="Times New Roman" w:hAnsi="Times New Roman" w:cs="Times New Roman"/>
        <w:sz w:val="16"/>
        <w:szCs w:val="16"/>
      </w:rPr>
      <w:t>29</w:t>
    </w:r>
    <w:r w:rsidRPr="00586B80">
      <w:rPr>
        <w:rFonts w:ascii="Times New Roman" w:hAnsi="Times New Roman" w:cs="Times New Roman"/>
        <w:sz w:val="16"/>
        <w:szCs w:val="16"/>
      </w:rPr>
      <w:ptab w:relativeTo="margin" w:alignment="center" w:leader="none"/>
    </w:r>
    <w:r w:rsidRPr="00586B80">
      <w:rPr>
        <w:rFonts w:ascii="Times New Roman" w:hAnsi="Times New Roman" w:cs="Times New Roman"/>
        <w:sz w:val="16"/>
        <w:szCs w:val="16"/>
        <w:lang w:val="en-US"/>
      </w:rPr>
      <w:t>HERRERA &amp; MOLETTO</w:t>
    </w:r>
    <w:r w:rsidRPr="00586B80">
      <w:rPr>
        <w:rFonts w:ascii="Times New Roman" w:hAnsi="Times New Roman" w:cs="Times New Roman"/>
        <w:sz w:val="16"/>
        <w:szCs w:val="16"/>
      </w:rPr>
      <w:ptab w:relativeTo="margin" w:alignment="right" w:leader="none"/>
    </w:r>
  </w:p>
  <w:p w14:paraId="1244D2B8" w14:textId="77777777" w:rsidR="00F84A81" w:rsidRPr="00586B80" w:rsidRDefault="00F84A81">
    <w:pPr>
      <w:pStyle w:val="Encabezado"/>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04FBF" w14:textId="59227CF4" w:rsidR="00F84A81" w:rsidRPr="00A80DED" w:rsidRDefault="00F84A81" w:rsidP="00F84A81">
    <w:pPr>
      <w:pStyle w:val="NormalWeb"/>
      <w:spacing w:line="360" w:lineRule="auto"/>
      <w:ind w:left="1416"/>
      <w:rPr>
        <w:bCs/>
        <w:sz w:val="16"/>
        <w:szCs w:val="16"/>
      </w:rPr>
    </w:pPr>
    <w:r>
      <w:t xml:space="preserve">           </w:t>
    </w:r>
    <w:r w:rsidRPr="00A80DED">
      <w:rPr>
        <w:bCs/>
        <w:sz w:val="16"/>
        <w:szCs w:val="16"/>
      </w:rPr>
      <w:t>ESTRÉS ACADÉMICO EN ESTUDIANTES UNIVERSITARIOS DE PSICOLOGÍA.</w:t>
    </w:r>
    <w:r>
      <w:rPr>
        <w:bCs/>
        <w:sz w:val="16"/>
        <w:szCs w:val="16"/>
      </w:rPr>
      <w:tab/>
    </w:r>
    <w:r>
      <w:rPr>
        <w:bCs/>
        <w:sz w:val="16"/>
        <w:szCs w:val="16"/>
      </w:rPr>
      <w:tab/>
      <w:t xml:space="preserve">                 </w:t>
    </w:r>
    <w:r>
      <w:rPr>
        <w:sz w:val="16"/>
        <w:szCs w:val="16"/>
      </w:rPr>
      <w:t>30</w:t>
    </w:r>
  </w:p>
  <w:p w14:paraId="31B021F6" w14:textId="77777777" w:rsidR="00F84A81" w:rsidRPr="00F84A81" w:rsidRDefault="00F84A81">
    <w:pPr>
      <w:pStyle w:val="Encabezado"/>
      <w:rPr>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F320" w14:textId="12B32621" w:rsidR="00F84A81" w:rsidRPr="00A80DED" w:rsidRDefault="00F84A81" w:rsidP="00F50811">
    <w:pPr>
      <w:pStyle w:val="NormalWeb"/>
      <w:spacing w:line="360" w:lineRule="auto"/>
      <w:ind w:left="1416"/>
      <w:rPr>
        <w:bCs/>
        <w:sz w:val="16"/>
        <w:szCs w:val="16"/>
      </w:rPr>
    </w:pPr>
    <w:r w:rsidRPr="00A80DED">
      <w:rPr>
        <w:bCs/>
        <w:sz w:val="16"/>
        <w:szCs w:val="16"/>
      </w:rPr>
      <w:t>ESTRÉS ACADÉMICO EN ESTUDIANTES UNIVERSITARIOS DE PSICOLOGÍA.</w:t>
    </w:r>
    <w:r>
      <w:rPr>
        <w:bCs/>
        <w:sz w:val="16"/>
        <w:szCs w:val="16"/>
      </w:rPr>
      <w:tab/>
    </w:r>
    <w:r>
      <w:rPr>
        <w:bCs/>
        <w:sz w:val="16"/>
        <w:szCs w:val="16"/>
      </w:rPr>
      <w:tab/>
      <w:t xml:space="preserve">                 </w:t>
    </w:r>
    <w:r w:rsidRPr="00A80DED">
      <w:rPr>
        <w:sz w:val="16"/>
        <w:szCs w:val="16"/>
      </w:rPr>
      <w:t>2</w:t>
    </w:r>
    <w:r>
      <w:rPr>
        <w:sz w:val="16"/>
        <w:szCs w:val="16"/>
      </w:rPr>
      <w:t>8</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5717" w14:textId="421F2150" w:rsidR="00F84A81" w:rsidRPr="00A80DED" w:rsidRDefault="00F84A81" w:rsidP="00F84A81">
    <w:pPr>
      <w:pStyle w:val="NormalWeb"/>
      <w:spacing w:line="360" w:lineRule="auto"/>
      <w:ind w:left="1416"/>
      <w:rPr>
        <w:bCs/>
        <w:sz w:val="16"/>
        <w:szCs w:val="16"/>
      </w:rPr>
    </w:pPr>
    <w:r>
      <w:t xml:space="preserve">           </w:t>
    </w:r>
    <w:r w:rsidRPr="00A80DED">
      <w:rPr>
        <w:bCs/>
        <w:sz w:val="16"/>
        <w:szCs w:val="16"/>
      </w:rPr>
      <w:t>ESTRÉS ACADÉMICO EN ESTUDIANTES UNIVERSITARIOS DE PSICOLOGÍA.</w:t>
    </w:r>
    <w:r>
      <w:rPr>
        <w:bCs/>
        <w:sz w:val="16"/>
        <w:szCs w:val="16"/>
      </w:rPr>
      <w:tab/>
    </w:r>
    <w:r>
      <w:rPr>
        <w:bCs/>
        <w:sz w:val="16"/>
        <w:szCs w:val="16"/>
      </w:rPr>
      <w:tab/>
      <w:t xml:space="preserve">                 </w:t>
    </w:r>
    <w:r>
      <w:rPr>
        <w:sz w:val="16"/>
        <w:szCs w:val="16"/>
      </w:rPr>
      <w:t>32</w:t>
    </w:r>
  </w:p>
  <w:p w14:paraId="7F550576" w14:textId="77777777" w:rsidR="00F84A81" w:rsidRPr="00F84A81" w:rsidRDefault="00F84A81">
    <w:pPr>
      <w:pStyle w:val="Encabezado"/>
      <w:rPr>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F4BA" w14:textId="4ECF0294" w:rsidR="00F84A81" w:rsidRPr="00586B80" w:rsidRDefault="00F84A81" w:rsidP="00F84A81">
    <w:pPr>
      <w:pStyle w:val="Encabezado"/>
      <w:rPr>
        <w:lang w:val="en-US"/>
      </w:rPr>
    </w:pPr>
    <w:r>
      <w:rPr>
        <w:rFonts w:ascii="Times New Roman" w:hAnsi="Times New Roman" w:cs="Times New Roman"/>
        <w:sz w:val="16"/>
        <w:szCs w:val="16"/>
      </w:rPr>
      <w:t>31</w:t>
    </w:r>
    <w:r w:rsidRPr="00586B80">
      <w:rPr>
        <w:rFonts w:ascii="Times New Roman" w:hAnsi="Times New Roman" w:cs="Times New Roman"/>
        <w:sz w:val="16"/>
        <w:szCs w:val="16"/>
      </w:rPr>
      <w:ptab w:relativeTo="margin" w:alignment="center" w:leader="none"/>
    </w:r>
    <w:r w:rsidRPr="00586B80">
      <w:rPr>
        <w:rFonts w:ascii="Times New Roman" w:hAnsi="Times New Roman" w:cs="Times New Roman"/>
        <w:sz w:val="16"/>
        <w:szCs w:val="16"/>
        <w:lang w:val="en-US"/>
      </w:rPr>
      <w:t>HERRERA &amp; MOLETTO</w:t>
    </w:r>
    <w:r w:rsidRPr="00586B80">
      <w:rPr>
        <w:rFonts w:ascii="Times New Roman" w:hAnsi="Times New Roman" w:cs="Times New Roman"/>
        <w:sz w:val="16"/>
        <w:szCs w:val="16"/>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9D53" w14:textId="214327D3" w:rsidR="00F37FE2" w:rsidRPr="004B1EF6" w:rsidRDefault="00F37FE2" w:rsidP="004B1EF6">
    <w:pPr>
      <w:pStyle w:val="NormalWeb"/>
      <w:jc w:val="center"/>
      <w:rPr>
        <w:bCs/>
        <w:sz w:val="16"/>
        <w:szCs w:val="16"/>
      </w:rPr>
    </w:pPr>
    <w:r w:rsidRPr="004B1EF6">
      <w:rPr>
        <w:sz w:val="16"/>
        <w:szCs w:val="16"/>
      </w:rPr>
      <w:ptab w:relativeTo="margin" w:alignment="center" w:leader="none"/>
    </w:r>
    <w:r>
      <w:rPr>
        <w:bCs/>
        <w:sz w:val="16"/>
        <w:szCs w:val="16"/>
      </w:rPr>
      <w:t xml:space="preserve"> ESTRÉS ACADÉMICO EN UNIVERSITARIOS DE LA CARRERA</w:t>
    </w:r>
    <w:r w:rsidRPr="004B1EF6">
      <w:rPr>
        <w:bCs/>
        <w:sz w:val="16"/>
        <w:szCs w:val="16"/>
      </w:rPr>
      <w:t xml:space="preserve"> DE PSICOLOGÍA</w:t>
    </w:r>
    <w:r>
      <w:rPr>
        <w:bCs/>
        <w:sz w:val="16"/>
        <w:szCs w:val="16"/>
      </w:rPr>
      <w:t>.</w:t>
    </w:r>
  </w:p>
  <w:p w14:paraId="21BB4E93" w14:textId="77777777" w:rsidR="00F37FE2" w:rsidRPr="004B1EF6" w:rsidRDefault="00F37FE2">
    <w:pPr>
      <w:pStyle w:val="Encabezado"/>
      <w:rPr>
        <w:lang w:val="en-US"/>
      </w:rP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D4C2" w14:textId="77777777" w:rsidR="00F37FE2" w:rsidRPr="00A6044C" w:rsidRDefault="00F37FE2" w:rsidP="00586B80">
    <w:pPr>
      <w:pStyle w:val="Encabezado"/>
      <w:rPr>
        <w:rFonts w:ascii="Times New Roman" w:hAnsi="Times New Roman" w:cs="Times New Roman"/>
        <w:sz w:val="16"/>
        <w:szCs w:val="16"/>
      </w:rPr>
    </w:pPr>
    <w:r w:rsidRPr="00FD69C6">
      <w:rPr>
        <w:rFonts w:ascii="Times New Roman" w:hAnsi="Times New Roman" w:cs="Times New Roman"/>
        <w:sz w:val="16"/>
        <w:szCs w:val="16"/>
      </w:rPr>
      <w:t>Revista de Psicología – Universidad Viña del Mar</w:t>
    </w:r>
  </w:p>
  <w:p w14:paraId="646FCE99" w14:textId="3BE5CB17" w:rsidR="00F37FE2" w:rsidRPr="00FD69C6" w:rsidRDefault="00944494" w:rsidP="00586B80">
    <w:pPr>
      <w:pStyle w:val="Encabezado"/>
      <w:rPr>
        <w:rFonts w:ascii="Times New Roman" w:hAnsi="Times New Roman" w:cs="Times New Roman"/>
        <w:sz w:val="16"/>
        <w:szCs w:val="16"/>
      </w:rPr>
    </w:pPr>
    <w:r>
      <w:rPr>
        <w:rFonts w:ascii="Times New Roman" w:hAnsi="Times New Roman" w:cs="Times New Roman"/>
        <w:sz w:val="16"/>
        <w:szCs w:val="16"/>
      </w:rPr>
      <w:t>2014</w:t>
    </w:r>
    <w:r w:rsidR="00F37FE2" w:rsidRPr="00FD69C6">
      <w:rPr>
        <w:rFonts w:ascii="Times New Roman" w:hAnsi="Times New Roman" w:cs="Times New Roman"/>
        <w:sz w:val="16"/>
        <w:szCs w:val="16"/>
      </w:rPr>
      <w:t>, Vol.</w:t>
    </w:r>
    <w:r w:rsidR="00B70F68">
      <w:rPr>
        <w:rFonts w:ascii="Times New Roman" w:hAnsi="Times New Roman" w:cs="Times New Roman"/>
        <w:sz w:val="16"/>
        <w:szCs w:val="16"/>
      </w:rPr>
      <w:t>4</w:t>
    </w:r>
    <w:r w:rsidR="00F37FE2" w:rsidRPr="00FD69C6">
      <w:rPr>
        <w:rFonts w:ascii="Times New Roman" w:hAnsi="Times New Roman" w:cs="Times New Roman"/>
        <w:sz w:val="16"/>
        <w:szCs w:val="16"/>
      </w:rPr>
      <w:t>, Nº</w:t>
    </w:r>
    <w:r w:rsidR="00B70F68">
      <w:rPr>
        <w:rFonts w:ascii="Times New Roman" w:hAnsi="Times New Roman" w:cs="Times New Roman"/>
        <w:sz w:val="16"/>
        <w:szCs w:val="16"/>
      </w:rPr>
      <w:t>8</w:t>
    </w:r>
    <w:r w:rsidR="00F37FE2" w:rsidRPr="00FD69C6">
      <w:rPr>
        <w:rFonts w:ascii="Times New Roman" w:hAnsi="Times New Roman" w:cs="Times New Roman"/>
        <w:sz w:val="16"/>
        <w:szCs w:val="16"/>
      </w:rPr>
      <w:t>,</w:t>
    </w:r>
    <w:r w:rsidR="00B70F68">
      <w:rPr>
        <w:rFonts w:ascii="Times New Roman" w:hAnsi="Times New Roman" w:cs="Times New Roman"/>
        <w:sz w:val="16"/>
        <w:szCs w:val="16"/>
      </w:rPr>
      <w:t xml:space="preserve"> 20-31</w:t>
    </w:r>
    <w:bookmarkStart w:id="0" w:name="_GoBack"/>
    <w:bookmarkEnd w:id="0"/>
  </w:p>
  <w:p w14:paraId="30559F4C" w14:textId="77777777" w:rsidR="00F37FE2" w:rsidRPr="001F5E65" w:rsidRDefault="00F37FE2">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7944" w14:textId="77777777" w:rsidR="00A80DED" w:rsidRPr="004B1EF6" w:rsidRDefault="00A80DED">
    <w:pPr>
      <w:pStyle w:val="Encabezado"/>
      <w:rPr>
        <w:lang w:val="en-US"/>
      </w:rPr>
    </w:pPr>
    <w:r>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7A10" w14:textId="77777777" w:rsidR="00A80DED" w:rsidRPr="00586B80" w:rsidRDefault="00A80DED" w:rsidP="00A80DED">
    <w:pPr>
      <w:pStyle w:val="Encabezado"/>
      <w:rPr>
        <w:lang w:val="en-US"/>
      </w:rPr>
    </w:pPr>
    <w:r>
      <w:rPr>
        <w:rFonts w:ascii="Times New Roman" w:hAnsi="Times New Roman" w:cs="Times New Roman"/>
        <w:sz w:val="16"/>
        <w:szCs w:val="16"/>
      </w:rPr>
      <w:t>21</w:t>
    </w:r>
    <w:r w:rsidRPr="00586B80">
      <w:rPr>
        <w:rFonts w:ascii="Times New Roman" w:hAnsi="Times New Roman" w:cs="Times New Roman"/>
        <w:sz w:val="16"/>
        <w:szCs w:val="16"/>
      </w:rPr>
      <w:ptab w:relativeTo="margin" w:alignment="center" w:leader="none"/>
    </w:r>
    <w:r w:rsidRPr="00586B80">
      <w:rPr>
        <w:rFonts w:ascii="Times New Roman" w:hAnsi="Times New Roman" w:cs="Times New Roman"/>
        <w:sz w:val="16"/>
        <w:szCs w:val="16"/>
        <w:lang w:val="en-US"/>
      </w:rPr>
      <w:t>HERRERA &amp; MOLETTO</w:t>
    </w:r>
    <w:r w:rsidRPr="00586B80">
      <w:rPr>
        <w:rFonts w:ascii="Times New Roman" w:hAnsi="Times New Roman" w:cs="Times New Roman"/>
        <w:sz w:val="16"/>
        <w:szCs w:val="16"/>
      </w:rPr>
      <w:ptab w:relativeTo="margin" w:alignment="right" w:leader="none"/>
    </w:r>
  </w:p>
  <w:p w14:paraId="37177D23" w14:textId="77777777" w:rsidR="00A80DED" w:rsidRPr="001F5E65" w:rsidRDefault="00A80DED">
    <w:pPr>
      <w:pStyle w:val="Encabezado"/>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30ED1" w14:textId="36CC5B64" w:rsidR="00F84A81" w:rsidRPr="00586B80" w:rsidRDefault="00F84A81">
    <w:pPr>
      <w:pStyle w:val="Encabezado"/>
      <w:rPr>
        <w:lang w:val="en-US"/>
      </w:rPr>
    </w:pPr>
    <w:r>
      <w:rPr>
        <w:rFonts w:ascii="Times New Roman" w:hAnsi="Times New Roman" w:cs="Times New Roman"/>
        <w:sz w:val="16"/>
        <w:szCs w:val="16"/>
      </w:rPr>
      <w:t>23</w:t>
    </w:r>
    <w:r w:rsidRPr="00586B80">
      <w:rPr>
        <w:rFonts w:ascii="Times New Roman" w:hAnsi="Times New Roman" w:cs="Times New Roman"/>
        <w:sz w:val="16"/>
        <w:szCs w:val="16"/>
      </w:rPr>
      <w:ptab w:relativeTo="margin" w:alignment="center" w:leader="none"/>
    </w:r>
    <w:r w:rsidRPr="00586B80">
      <w:rPr>
        <w:rFonts w:ascii="Times New Roman" w:hAnsi="Times New Roman" w:cs="Times New Roman"/>
        <w:sz w:val="16"/>
        <w:szCs w:val="16"/>
        <w:lang w:val="en-US"/>
      </w:rPr>
      <w:t>HERRERA &amp; MOLETTO</w:t>
    </w:r>
    <w:r w:rsidRPr="00586B80">
      <w:rPr>
        <w:rFonts w:ascii="Times New Roman" w:hAnsi="Times New Roman" w:cs="Times New Roman"/>
        <w:sz w:val="16"/>
        <w:szCs w:val="16"/>
      </w:rPr>
      <w:ptab w:relativeTo="margin" w:alignment="righ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425F8" w14:textId="67860388" w:rsidR="00F84A81" w:rsidRPr="00A80DED" w:rsidRDefault="00F84A81" w:rsidP="00F84A81">
    <w:pPr>
      <w:pStyle w:val="NormalWeb"/>
      <w:spacing w:line="360" w:lineRule="auto"/>
      <w:ind w:left="1416"/>
      <w:rPr>
        <w:bCs/>
        <w:sz w:val="16"/>
        <w:szCs w:val="16"/>
      </w:rPr>
    </w:pPr>
    <w:r>
      <w:t xml:space="preserve">           </w:t>
    </w:r>
    <w:r w:rsidRPr="00A80DED">
      <w:rPr>
        <w:bCs/>
        <w:sz w:val="16"/>
        <w:szCs w:val="16"/>
      </w:rPr>
      <w:t>ESTRÉS ACADÉMICO EN ESTUDIANTES UNIVERSITARIOS DE PSICOLOGÍA.</w:t>
    </w:r>
    <w:r>
      <w:rPr>
        <w:bCs/>
        <w:sz w:val="16"/>
        <w:szCs w:val="16"/>
      </w:rPr>
      <w:tab/>
    </w:r>
    <w:r>
      <w:rPr>
        <w:bCs/>
        <w:sz w:val="16"/>
        <w:szCs w:val="16"/>
      </w:rPr>
      <w:tab/>
      <w:t xml:space="preserve">                 </w:t>
    </w:r>
    <w:r w:rsidRPr="00A80DED">
      <w:rPr>
        <w:sz w:val="16"/>
        <w:szCs w:val="16"/>
      </w:rPr>
      <w:t>2</w:t>
    </w:r>
    <w:r>
      <w:rPr>
        <w:sz w:val="16"/>
        <w:szCs w:val="16"/>
      </w:rPr>
      <w:t>4</w:t>
    </w:r>
  </w:p>
  <w:p w14:paraId="6902D256" w14:textId="77777777" w:rsidR="00F84A81" w:rsidRPr="00F84A81" w:rsidRDefault="00F84A81">
    <w:pPr>
      <w:pStyle w:val="Encabezado"/>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B2149" w14:textId="1A3E4F38" w:rsidR="00F50811" w:rsidRPr="00A80DED" w:rsidRDefault="00F50811" w:rsidP="00F50811">
    <w:pPr>
      <w:pStyle w:val="NormalWeb"/>
      <w:spacing w:line="360" w:lineRule="auto"/>
      <w:ind w:left="1416"/>
      <w:rPr>
        <w:bCs/>
        <w:sz w:val="16"/>
        <w:szCs w:val="16"/>
      </w:rPr>
    </w:pPr>
    <w:r>
      <w:t xml:space="preserve">          </w:t>
    </w:r>
    <w:r w:rsidRPr="00A80DED">
      <w:rPr>
        <w:bCs/>
        <w:sz w:val="16"/>
        <w:szCs w:val="16"/>
      </w:rPr>
      <w:t>ESTRÉS ACADÉMICO EN ESTUDIANTES UNIVERSITARIOS DE PSICOLOGÍA.</w:t>
    </w:r>
    <w:r>
      <w:rPr>
        <w:bCs/>
        <w:sz w:val="16"/>
        <w:szCs w:val="16"/>
      </w:rPr>
      <w:tab/>
    </w:r>
    <w:r>
      <w:rPr>
        <w:bCs/>
        <w:sz w:val="16"/>
        <w:szCs w:val="16"/>
      </w:rPr>
      <w:tab/>
      <w:t xml:space="preserve">                 </w:t>
    </w:r>
    <w:r w:rsidRPr="00A80DED">
      <w:rPr>
        <w:sz w:val="16"/>
        <w:szCs w:val="16"/>
      </w:rPr>
      <w:t>2</w:t>
    </w:r>
    <w:r w:rsidR="00F84A81">
      <w:rPr>
        <w:sz w:val="16"/>
        <w:szCs w:val="16"/>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C84A2" w14:textId="0C4B71C3" w:rsidR="00F50811" w:rsidRPr="00586B80" w:rsidRDefault="00F84A81" w:rsidP="00F50811">
    <w:pPr>
      <w:pStyle w:val="Encabezado"/>
      <w:rPr>
        <w:lang w:val="en-US"/>
      </w:rPr>
    </w:pPr>
    <w:r>
      <w:rPr>
        <w:rFonts w:ascii="Times New Roman" w:hAnsi="Times New Roman" w:cs="Times New Roman"/>
        <w:sz w:val="16"/>
        <w:szCs w:val="16"/>
      </w:rPr>
      <w:t>27</w:t>
    </w:r>
    <w:r w:rsidR="00F50811" w:rsidRPr="00586B80">
      <w:rPr>
        <w:rFonts w:ascii="Times New Roman" w:hAnsi="Times New Roman" w:cs="Times New Roman"/>
        <w:sz w:val="16"/>
        <w:szCs w:val="16"/>
      </w:rPr>
      <w:ptab w:relativeTo="margin" w:alignment="center" w:leader="none"/>
    </w:r>
    <w:r w:rsidR="00F50811" w:rsidRPr="00586B80">
      <w:rPr>
        <w:rFonts w:ascii="Times New Roman" w:hAnsi="Times New Roman" w:cs="Times New Roman"/>
        <w:sz w:val="16"/>
        <w:szCs w:val="16"/>
        <w:lang w:val="en-US"/>
      </w:rPr>
      <w:t>HERRERA &amp; MOLETTO</w:t>
    </w:r>
    <w:r w:rsidR="00F50811" w:rsidRPr="00586B80">
      <w:rPr>
        <w:rFonts w:ascii="Times New Roman" w:hAnsi="Times New Roman" w:cs="Times New Roman"/>
        <w:sz w:val="16"/>
        <w:szCs w:val="16"/>
      </w:rPr>
      <w:ptab w:relativeTo="margin" w:alignment="right" w:leader="none"/>
    </w:r>
  </w:p>
  <w:p w14:paraId="5058875F" w14:textId="77777777" w:rsidR="00F50811" w:rsidRPr="00586B80" w:rsidRDefault="00F50811">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421"/>
    <w:multiLevelType w:val="multilevel"/>
    <w:tmpl w:val="ED2076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F2D2C"/>
    <w:multiLevelType w:val="hybridMultilevel"/>
    <w:tmpl w:val="1DACD69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98B7E55"/>
    <w:multiLevelType w:val="hybridMultilevel"/>
    <w:tmpl w:val="C3ECD3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AA062DC"/>
    <w:multiLevelType w:val="multilevel"/>
    <w:tmpl w:val="AF9C8472"/>
    <w:lvl w:ilvl="0">
      <w:start w:val="1"/>
      <w:numFmt w:val="decimal"/>
      <w:lvlText w:val="%1."/>
      <w:lvlJc w:val="left"/>
      <w:pPr>
        <w:tabs>
          <w:tab w:val="num" w:pos="720"/>
        </w:tabs>
        <w:ind w:left="720" w:hanging="360"/>
      </w:p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2C4B71"/>
    <w:multiLevelType w:val="hybridMultilevel"/>
    <w:tmpl w:val="9558DDD0"/>
    <w:lvl w:ilvl="0" w:tplc="F62EE902">
      <w:start w:val="3"/>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07"/>
    <w:rsid w:val="0001183A"/>
    <w:rsid w:val="00030797"/>
    <w:rsid w:val="000336F7"/>
    <w:rsid w:val="00040B0A"/>
    <w:rsid w:val="00052EAD"/>
    <w:rsid w:val="00055E65"/>
    <w:rsid w:val="00087691"/>
    <w:rsid w:val="000919F0"/>
    <w:rsid w:val="000C7AD1"/>
    <w:rsid w:val="000D0116"/>
    <w:rsid w:val="000E70EA"/>
    <w:rsid w:val="00100A38"/>
    <w:rsid w:val="00130D04"/>
    <w:rsid w:val="0014521C"/>
    <w:rsid w:val="00171551"/>
    <w:rsid w:val="00173D23"/>
    <w:rsid w:val="0017744F"/>
    <w:rsid w:val="001C535F"/>
    <w:rsid w:val="001D0267"/>
    <w:rsid w:val="001D2B61"/>
    <w:rsid w:val="001E703D"/>
    <w:rsid w:val="001F5E65"/>
    <w:rsid w:val="00210040"/>
    <w:rsid w:val="00241AF7"/>
    <w:rsid w:val="00266234"/>
    <w:rsid w:val="0027267B"/>
    <w:rsid w:val="002B0D40"/>
    <w:rsid w:val="002B6735"/>
    <w:rsid w:val="002C4198"/>
    <w:rsid w:val="002F07E2"/>
    <w:rsid w:val="002F3E80"/>
    <w:rsid w:val="002F6F9D"/>
    <w:rsid w:val="00303E17"/>
    <w:rsid w:val="00321F1D"/>
    <w:rsid w:val="00322D45"/>
    <w:rsid w:val="00355258"/>
    <w:rsid w:val="00363D29"/>
    <w:rsid w:val="00386664"/>
    <w:rsid w:val="003943D6"/>
    <w:rsid w:val="003B1EAE"/>
    <w:rsid w:val="003E3BCA"/>
    <w:rsid w:val="003E5270"/>
    <w:rsid w:val="003E78B9"/>
    <w:rsid w:val="00411845"/>
    <w:rsid w:val="00413EC9"/>
    <w:rsid w:val="00425524"/>
    <w:rsid w:val="0044391F"/>
    <w:rsid w:val="00446E24"/>
    <w:rsid w:val="00454840"/>
    <w:rsid w:val="00455447"/>
    <w:rsid w:val="00463530"/>
    <w:rsid w:val="0049332F"/>
    <w:rsid w:val="004B1EF6"/>
    <w:rsid w:val="004B27D9"/>
    <w:rsid w:val="004D2C34"/>
    <w:rsid w:val="004F50D4"/>
    <w:rsid w:val="00514713"/>
    <w:rsid w:val="005278F5"/>
    <w:rsid w:val="00534A05"/>
    <w:rsid w:val="00537503"/>
    <w:rsid w:val="005858A1"/>
    <w:rsid w:val="00586B80"/>
    <w:rsid w:val="00593058"/>
    <w:rsid w:val="005A16A1"/>
    <w:rsid w:val="005A55D3"/>
    <w:rsid w:val="005B0AEB"/>
    <w:rsid w:val="005B16B2"/>
    <w:rsid w:val="005D5D66"/>
    <w:rsid w:val="005F6A18"/>
    <w:rsid w:val="006100D2"/>
    <w:rsid w:val="006144AE"/>
    <w:rsid w:val="00634B59"/>
    <w:rsid w:val="00664CC8"/>
    <w:rsid w:val="00674CF8"/>
    <w:rsid w:val="0067625C"/>
    <w:rsid w:val="006A0F6B"/>
    <w:rsid w:val="006C1AAB"/>
    <w:rsid w:val="006D1546"/>
    <w:rsid w:val="00714994"/>
    <w:rsid w:val="00724B2F"/>
    <w:rsid w:val="007265F2"/>
    <w:rsid w:val="0075068E"/>
    <w:rsid w:val="007672CC"/>
    <w:rsid w:val="007709CF"/>
    <w:rsid w:val="007963AE"/>
    <w:rsid w:val="007A20F6"/>
    <w:rsid w:val="007A2EFB"/>
    <w:rsid w:val="00801B17"/>
    <w:rsid w:val="008057B4"/>
    <w:rsid w:val="0081311F"/>
    <w:rsid w:val="008150E9"/>
    <w:rsid w:val="00823ACE"/>
    <w:rsid w:val="008268A4"/>
    <w:rsid w:val="0089572F"/>
    <w:rsid w:val="008C78EE"/>
    <w:rsid w:val="008D3E07"/>
    <w:rsid w:val="008F24C9"/>
    <w:rsid w:val="00944494"/>
    <w:rsid w:val="0096386E"/>
    <w:rsid w:val="0096590A"/>
    <w:rsid w:val="00974076"/>
    <w:rsid w:val="009777E1"/>
    <w:rsid w:val="009808A4"/>
    <w:rsid w:val="009939B3"/>
    <w:rsid w:val="009B32F7"/>
    <w:rsid w:val="009B6343"/>
    <w:rsid w:val="009B7B43"/>
    <w:rsid w:val="009C6A11"/>
    <w:rsid w:val="009E0D94"/>
    <w:rsid w:val="009F77E9"/>
    <w:rsid w:val="00A32307"/>
    <w:rsid w:val="00A3629A"/>
    <w:rsid w:val="00A5201E"/>
    <w:rsid w:val="00A6044C"/>
    <w:rsid w:val="00A734EC"/>
    <w:rsid w:val="00A80DED"/>
    <w:rsid w:val="00A81F7A"/>
    <w:rsid w:val="00AA7A47"/>
    <w:rsid w:val="00AD373A"/>
    <w:rsid w:val="00AD43C2"/>
    <w:rsid w:val="00AE4552"/>
    <w:rsid w:val="00AE5A04"/>
    <w:rsid w:val="00B235DC"/>
    <w:rsid w:val="00B343BB"/>
    <w:rsid w:val="00B4307D"/>
    <w:rsid w:val="00B471D7"/>
    <w:rsid w:val="00B67512"/>
    <w:rsid w:val="00B70F68"/>
    <w:rsid w:val="00B85974"/>
    <w:rsid w:val="00B92937"/>
    <w:rsid w:val="00B93031"/>
    <w:rsid w:val="00BE4DD4"/>
    <w:rsid w:val="00BE5D44"/>
    <w:rsid w:val="00BF185D"/>
    <w:rsid w:val="00C5048B"/>
    <w:rsid w:val="00C777F9"/>
    <w:rsid w:val="00CD2BD0"/>
    <w:rsid w:val="00DA6EE8"/>
    <w:rsid w:val="00DB4353"/>
    <w:rsid w:val="00DE4587"/>
    <w:rsid w:val="00DF3C34"/>
    <w:rsid w:val="00E06D7F"/>
    <w:rsid w:val="00E67AA8"/>
    <w:rsid w:val="00E74C0D"/>
    <w:rsid w:val="00EF0C8A"/>
    <w:rsid w:val="00EF5BD1"/>
    <w:rsid w:val="00F0529F"/>
    <w:rsid w:val="00F0758C"/>
    <w:rsid w:val="00F07E8F"/>
    <w:rsid w:val="00F22DCD"/>
    <w:rsid w:val="00F22FC5"/>
    <w:rsid w:val="00F37FE2"/>
    <w:rsid w:val="00F50811"/>
    <w:rsid w:val="00F67D7A"/>
    <w:rsid w:val="00F75A44"/>
    <w:rsid w:val="00F84A81"/>
    <w:rsid w:val="00FB48BF"/>
    <w:rsid w:val="00FD69C6"/>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C1E13"/>
  <w15:docId w15:val="{1CFC627F-0437-4482-B165-76BECCD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D3E0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8D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8D3E07"/>
    <w:rPr>
      <w:rFonts w:ascii="Courier New" w:eastAsia="Times New Roman" w:hAnsi="Courier New" w:cs="Courier New"/>
      <w:sz w:val="20"/>
      <w:szCs w:val="20"/>
      <w:lang w:eastAsia="es-CL"/>
    </w:rPr>
  </w:style>
  <w:style w:type="paragraph" w:styleId="Encabezado">
    <w:name w:val="header"/>
    <w:basedOn w:val="Normal"/>
    <w:link w:val="EncabezadoCar"/>
    <w:uiPriority w:val="99"/>
    <w:unhideWhenUsed/>
    <w:rsid w:val="00363D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D29"/>
  </w:style>
  <w:style w:type="paragraph" w:styleId="Piedepgina">
    <w:name w:val="footer"/>
    <w:basedOn w:val="Normal"/>
    <w:link w:val="PiedepginaCar"/>
    <w:uiPriority w:val="99"/>
    <w:unhideWhenUsed/>
    <w:rsid w:val="00363D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D29"/>
  </w:style>
  <w:style w:type="paragraph" w:styleId="Textodeglobo">
    <w:name w:val="Balloon Text"/>
    <w:basedOn w:val="Normal"/>
    <w:link w:val="TextodegloboCar"/>
    <w:uiPriority w:val="99"/>
    <w:semiHidden/>
    <w:unhideWhenUsed/>
    <w:rsid w:val="00363D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D29"/>
    <w:rPr>
      <w:rFonts w:ascii="Tahoma" w:hAnsi="Tahoma" w:cs="Tahoma"/>
      <w:sz w:val="16"/>
      <w:szCs w:val="16"/>
    </w:rPr>
  </w:style>
  <w:style w:type="paragraph" w:styleId="Prrafodelista">
    <w:name w:val="List Paragraph"/>
    <w:basedOn w:val="Normal"/>
    <w:uiPriority w:val="34"/>
    <w:qFormat/>
    <w:rsid w:val="008150E9"/>
    <w:pPr>
      <w:spacing w:after="160" w:line="259" w:lineRule="auto"/>
      <w:ind w:left="720"/>
      <w:contextualSpacing/>
    </w:pPr>
  </w:style>
  <w:style w:type="character" w:customStyle="1" w:styleId="apple-converted-space">
    <w:name w:val="apple-converted-space"/>
    <w:basedOn w:val="Fuentedeprrafopredeter"/>
    <w:rsid w:val="008150E9"/>
  </w:style>
  <w:style w:type="character" w:styleId="nfasis">
    <w:name w:val="Emphasis"/>
    <w:basedOn w:val="Fuentedeprrafopredeter"/>
    <w:uiPriority w:val="20"/>
    <w:qFormat/>
    <w:rsid w:val="00DB4353"/>
    <w:rPr>
      <w:i/>
      <w:iCs/>
    </w:rPr>
  </w:style>
  <w:style w:type="character" w:customStyle="1" w:styleId="hps">
    <w:name w:val="hps"/>
    <w:basedOn w:val="Fuentedeprrafopredeter"/>
    <w:rsid w:val="00B235DC"/>
  </w:style>
  <w:style w:type="table" w:styleId="Sombreadoclaro">
    <w:name w:val="Light Shading"/>
    <w:basedOn w:val="Tablanormal"/>
    <w:uiPriority w:val="60"/>
    <w:rsid w:val="009659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65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C7A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7AD1"/>
    <w:rPr>
      <w:sz w:val="20"/>
      <w:szCs w:val="20"/>
    </w:rPr>
  </w:style>
  <w:style w:type="character" w:styleId="Refdenotaalpie">
    <w:name w:val="footnote reference"/>
    <w:basedOn w:val="Fuentedeprrafopredeter"/>
    <w:uiPriority w:val="99"/>
    <w:semiHidden/>
    <w:unhideWhenUsed/>
    <w:rsid w:val="000C7AD1"/>
    <w:rPr>
      <w:vertAlign w:val="superscript"/>
    </w:rPr>
  </w:style>
  <w:style w:type="paragraph" w:styleId="Textoindependiente">
    <w:name w:val="Body Text"/>
    <w:basedOn w:val="Normal"/>
    <w:link w:val="TextoindependienteCar"/>
    <w:uiPriority w:val="1"/>
    <w:qFormat/>
    <w:rsid w:val="000D0116"/>
    <w:pPr>
      <w:widowControl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0D0116"/>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0D0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DD3C-2BEE-4CF2-9F30-4C4085E2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2845</Words>
  <Characters>15652</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dc:creator>
  <cp:lastModifiedBy>Francisco Diet  Gopfert</cp:lastModifiedBy>
  <cp:revision>3</cp:revision>
  <dcterms:created xsi:type="dcterms:W3CDTF">2016-09-07T20:04:00Z</dcterms:created>
  <dcterms:modified xsi:type="dcterms:W3CDTF">2016-09-07T20:14:00Z</dcterms:modified>
</cp:coreProperties>
</file>